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6A36" w:rsidRPr="002C620B" w:rsidRDefault="00906A36" w:rsidP="004A331E">
      <w:pPr>
        <w:pStyle w:val="Heading1"/>
        <w:rPr>
          <w:rFonts w:asciiTheme="minorHAnsi" w:hAnsiTheme="minorHAnsi"/>
          <w:b/>
          <w:color w:val="1F497D"/>
          <w:sz w:val="22"/>
          <w:szCs w:val="22"/>
          <w:lang w:val="ro-RO"/>
        </w:rPr>
      </w:pPr>
      <w:bookmarkStart w:id="0" w:name="_Toc490652333"/>
    </w:p>
    <w:p w:rsidR="00906A36" w:rsidRPr="002C620B" w:rsidRDefault="00906A36" w:rsidP="005E708E">
      <w:pPr>
        <w:keepNext/>
        <w:keepLines/>
        <w:spacing w:before="0" w:after="120"/>
        <w:jc w:val="center"/>
        <w:outlineLvl w:val="0"/>
        <w:rPr>
          <w:rFonts w:asciiTheme="minorHAnsi" w:hAnsiTheme="minorHAnsi"/>
          <w:b/>
          <w:color w:val="1F497D"/>
          <w:lang w:val="ro-RO"/>
        </w:rPr>
      </w:pPr>
      <w:r w:rsidRPr="002C620B">
        <w:rPr>
          <w:rFonts w:asciiTheme="minorHAnsi" w:hAnsiTheme="minorHAnsi"/>
          <w:b/>
          <w:color w:val="1F497D"/>
          <w:lang w:val="ro-RO"/>
        </w:rPr>
        <w:t>CRITERIILE E</w:t>
      </w:r>
      <w:r w:rsidR="00B67B1F" w:rsidRPr="002C620B">
        <w:rPr>
          <w:rFonts w:asciiTheme="minorHAnsi" w:hAnsiTheme="minorHAnsi"/>
          <w:b/>
          <w:color w:val="1F497D"/>
          <w:lang w:val="ro-RO"/>
        </w:rPr>
        <w:t>2</w:t>
      </w:r>
      <w:r w:rsidRPr="002C620B">
        <w:rPr>
          <w:rFonts w:asciiTheme="minorHAnsi" w:hAnsiTheme="minorHAnsi"/>
          <w:b/>
          <w:color w:val="1F497D"/>
          <w:lang w:val="ro-RO"/>
        </w:rPr>
        <w:t xml:space="preserve"> - </w:t>
      </w:r>
      <w:r w:rsidR="00B67B1F" w:rsidRPr="002C620B">
        <w:rPr>
          <w:rFonts w:asciiTheme="minorHAnsi" w:hAnsiTheme="minorHAnsi"/>
          <w:b/>
          <w:color w:val="1F497D"/>
          <w:lang w:val="ro-RO"/>
        </w:rPr>
        <w:t>EVALUAREA</w:t>
      </w:r>
      <w:r w:rsidRPr="002C620B">
        <w:rPr>
          <w:rFonts w:asciiTheme="minorHAnsi" w:hAnsiTheme="minorHAnsi"/>
          <w:b/>
          <w:color w:val="1F497D"/>
          <w:lang w:val="ro-RO"/>
        </w:rPr>
        <w:t xml:space="preserve"> </w:t>
      </w:r>
      <w:bookmarkEnd w:id="0"/>
      <w:r w:rsidR="004A331E" w:rsidRPr="002C620B">
        <w:rPr>
          <w:rFonts w:asciiTheme="minorHAnsi" w:hAnsiTheme="minorHAnsi"/>
          <w:b/>
          <w:color w:val="1F497D"/>
          <w:lang w:val="ro-RO"/>
        </w:rPr>
        <w:t>PARTENERIATULUI</w:t>
      </w:r>
    </w:p>
    <w:p w:rsidR="00906A36" w:rsidRPr="002C620B" w:rsidRDefault="00906A36" w:rsidP="004A331E">
      <w:pPr>
        <w:spacing w:before="0"/>
        <w:rPr>
          <w:rFonts w:asciiTheme="minorHAnsi" w:hAnsiTheme="minorHAnsi"/>
          <w:i/>
          <w:color w:val="1F497D"/>
          <w:lang w:val="ro-RO"/>
        </w:rPr>
      </w:pPr>
      <w:r w:rsidRPr="002C620B">
        <w:rPr>
          <w:rFonts w:asciiTheme="minorHAnsi" w:hAnsiTheme="minorHAnsi"/>
          <w:i/>
          <w:color w:val="1F497D"/>
          <w:lang w:val="ro-RO"/>
        </w:rPr>
        <w:t>*</w:t>
      </w:r>
      <w:r w:rsidR="004A331E" w:rsidRPr="002C620B">
        <w:rPr>
          <w:rFonts w:asciiTheme="minorHAnsi" w:hAnsiTheme="minorHAnsi"/>
          <w:i/>
          <w:color w:val="1F497D"/>
          <w:lang w:val="ro-RO"/>
        </w:rPr>
        <w:t xml:space="preserve"> P</w:t>
      </w:r>
      <w:r w:rsidRPr="002C620B">
        <w:rPr>
          <w:rFonts w:asciiTheme="minorHAnsi" w:hAnsiTheme="minorHAnsi"/>
          <w:i/>
          <w:color w:val="1F497D"/>
          <w:lang w:val="ro-RO"/>
        </w:rPr>
        <w:t>entru a putea intra în următoarea etapă de evaluare, trebuie să</w:t>
      </w:r>
      <w:r w:rsidRPr="002C620B">
        <w:rPr>
          <w:rFonts w:asciiTheme="minorHAnsi" w:hAnsiTheme="minorHAnsi"/>
          <w:i/>
          <w:lang w:val="ro-RO"/>
        </w:rPr>
        <w:t xml:space="preserve"> </w:t>
      </w:r>
      <w:r w:rsidRPr="002C620B">
        <w:rPr>
          <w:rFonts w:asciiTheme="minorHAnsi" w:hAnsiTheme="minorHAnsi"/>
          <w:i/>
          <w:color w:val="1F497D"/>
          <w:lang w:val="ro-RO"/>
        </w:rPr>
        <w:t>obțină Da la toate criteriile</w:t>
      </w:r>
    </w:p>
    <w:p w:rsidR="00C14160" w:rsidRPr="002C620B" w:rsidRDefault="00C14160" w:rsidP="00C14160">
      <w:pPr>
        <w:rPr>
          <w:rFonts w:asciiTheme="minorHAnsi" w:hAnsiTheme="minorHAnsi"/>
          <w:b/>
          <w:color w:val="1F497D"/>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8"/>
        <w:gridCol w:w="8380"/>
        <w:gridCol w:w="4402"/>
      </w:tblGrid>
      <w:tr w:rsidR="002C620B" w:rsidRPr="002C620B" w:rsidTr="008F1A51">
        <w:tc>
          <w:tcPr>
            <w:tcW w:w="209" w:type="pct"/>
            <w:tcBorders>
              <w:top w:val="single" w:sz="12" w:space="0" w:color="auto"/>
              <w:left w:val="single" w:sz="12" w:space="0" w:color="auto"/>
              <w:bottom w:val="single" w:sz="12" w:space="0" w:color="auto"/>
              <w:right w:val="single" w:sz="12" w:space="0" w:color="auto"/>
            </w:tcBorders>
            <w:shd w:val="clear" w:color="auto" w:fill="F2DBDB" w:themeFill="accent2" w:themeFillTint="33"/>
            <w:vAlign w:val="center"/>
          </w:tcPr>
          <w:p w:rsidR="002C620B" w:rsidRPr="002C620B" w:rsidRDefault="002C620B" w:rsidP="004817B8">
            <w:pPr>
              <w:spacing w:before="0"/>
              <w:rPr>
                <w:rFonts w:asciiTheme="minorHAnsi" w:hAnsiTheme="minorHAnsi"/>
                <w:color w:val="1F497D"/>
                <w:lang w:val="ro-RO"/>
              </w:rPr>
            </w:pPr>
          </w:p>
        </w:tc>
        <w:tc>
          <w:tcPr>
            <w:tcW w:w="3141" w:type="pct"/>
            <w:tcBorders>
              <w:top w:val="single" w:sz="12" w:space="0" w:color="auto"/>
              <w:left w:val="single" w:sz="12" w:space="0" w:color="auto"/>
              <w:bottom w:val="single" w:sz="12" w:space="0" w:color="auto"/>
              <w:right w:val="single" w:sz="12" w:space="0" w:color="auto"/>
            </w:tcBorders>
            <w:shd w:val="clear" w:color="auto" w:fill="F2DBDB" w:themeFill="accent2" w:themeFillTint="33"/>
            <w:vAlign w:val="center"/>
          </w:tcPr>
          <w:p w:rsidR="002C620B" w:rsidRPr="002C620B" w:rsidRDefault="002C620B" w:rsidP="00287E31">
            <w:pPr>
              <w:spacing w:before="0"/>
              <w:jc w:val="center"/>
              <w:rPr>
                <w:rFonts w:asciiTheme="minorHAnsi" w:hAnsiTheme="minorHAnsi"/>
                <w:b/>
                <w:color w:val="1F497D"/>
                <w:lang w:val="ro-RO"/>
              </w:rPr>
            </w:pPr>
            <w:r w:rsidRPr="002C620B">
              <w:rPr>
                <w:rFonts w:asciiTheme="minorHAnsi" w:hAnsiTheme="minorHAnsi"/>
                <w:b/>
                <w:color w:val="1F497D"/>
                <w:lang w:val="ro-RO"/>
              </w:rPr>
              <w:t>Criteriile E2</w:t>
            </w:r>
          </w:p>
          <w:p w:rsidR="002C620B" w:rsidRPr="002C620B" w:rsidRDefault="002C620B" w:rsidP="00287E31">
            <w:pPr>
              <w:spacing w:before="0"/>
              <w:jc w:val="center"/>
              <w:rPr>
                <w:rFonts w:asciiTheme="minorHAnsi" w:hAnsiTheme="minorHAnsi"/>
                <w:color w:val="1F497D"/>
                <w:lang w:val="ro-RO"/>
              </w:rPr>
            </w:pPr>
            <w:r w:rsidRPr="002C620B">
              <w:rPr>
                <w:rFonts w:asciiTheme="minorHAnsi" w:hAnsiTheme="minorHAnsi"/>
                <w:b/>
                <w:color w:val="1F497D"/>
                <w:lang w:val="ro-RO"/>
              </w:rPr>
              <w:t>Evaluarea parteneriatului</w:t>
            </w:r>
          </w:p>
        </w:tc>
        <w:tc>
          <w:tcPr>
            <w:tcW w:w="1650" w:type="pct"/>
            <w:tcBorders>
              <w:top w:val="single" w:sz="12" w:space="0" w:color="auto"/>
              <w:left w:val="single" w:sz="12" w:space="0" w:color="auto"/>
              <w:right w:val="single" w:sz="12" w:space="0" w:color="auto"/>
            </w:tcBorders>
            <w:shd w:val="clear" w:color="auto" w:fill="F2DBDB" w:themeFill="accent2" w:themeFillTint="33"/>
          </w:tcPr>
          <w:p w:rsidR="002C620B" w:rsidRPr="002C620B" w:rsidRDefault="002C620B" w:rsidP="00E02DFB">
            <w:pPr>
              <w:pStyle w:val="ResponsecategsChar"/>
              <w:tabs>
                <w:tab w:val="right" w:leader="dot" w:pos="4464"/>
              </w:tabs>
              <w:ind w:left="0" w:firstLine="0"/>
              <w:jc w:val="center"/>
              <w:rPr>
                <w:rFonts w:asciiTheme="minorHAnsi" w:hAnsiTheme="minorHAnsi" w:cs="Segoe UI"/>
                <w:b/>
                <w:color w:val="1F497D"/>
                <w:sz w:val="22"/>
                <w:szCs w:val="22"/>
                <w:lang w:val="ro-RO" w:eastAsia="en-US"/>
              </w:rPr>
            </w:pPr>
            <w:r w:rsidRPr="002C620B">
              <w:rPr>
                <w:rFonts w:asciiTheme="minorHAnsi" w:hAnsiTheme="minorHAnsi" w:cs="Segoe UI"/>
                <w:b/>
                <w:color w:val="C00000"/>
                <w:sz w:val="22"/>
                <w:szCs w:val="22"/>
                <w:lang w:val="ro-RO" w:eastAsia="en-US"/>
              </w:rPr>
              <w:t>Clarificări</w:t>
            </w:r>
          </w:p>
        </w:tc>
      </w:tr>
      <w:tr w:rsidR="002C620B" w:rsidRPr="002C620B" w:rsidTr="008F1A51">
        <w:tc>
          <w:tcPr>
            <w:tcW w:w="209" w:type="pct"/>
            <w:tcBorders>
              <w:top w:val="single" w:sz="12" w:space="0" w:color="auto"/>
            </w:tcBorders>
            <w:vAlign w:val="center"/>
          </w:tcPr>
          <w:p w:rsidR="002C620B" w:rsidRPr="002C620B" w:rsidRDefault="002C620B" w:rsidP="004817B8">
            <w:pPr>
              <w:spacing w:before="0"/>
              <w:rPr>
                <w:rFonts w:asciiTheme="minorHAnsi" w:hAnsiTheme="minorHAnsi"/>
                <w:color w:val="1F497D"/>
                <w:lang w:val="ro-RO"/>
              </w:rPr>
            </w:pPr>
            <w:r w:rsidRPr="002C620B">
              <w:rPr>
                <w:rFonts w:asciiTheme="minorHAnsi" w:hAnsiTheme="minorHAnsi"/>
                <w:color w:val="1F497D"/>
                <w:lang w:val="ro-RO"/>
              </w:rPr>
              <w:t>1.</w:t>
            </w:r>
          </w:p>
        </w:tc>
        <w:tc>
          <w:tcPr>
            <w:tcW w:w="3141" w:type="pct"/>
            <w:tcBorders>
              <w:top w:val="single" w:sz="12" w:space="0" w:color="auto"/>
            </w:tcBorders>
          </w:tcPr>
          <w:p w:rsidR="002C620B" w:rsidRPr="002C620B" w:rsidRDefault="002C620B" w:rsidP="00361394">
            <w:pPr>
              <w:spacing w:before="0"/>
              <w:rPr>
                <w:rFonts w:asciiTheme="minorHAnsi" w:hAnsiTheme="minorHAnsi"/>
                <w:color w:val="1F497D"/>
                <w:lang w:val="ro-RO"/>
              </w:rPr>
            </w:pPr>
            <w:r w:rsidRPr="002C620B">
              <w:rPr>
                <w:rFonts w:asciiTheme="minorHAnsi" w:hAnsiTheme="minorHAnsi"/>
                <w:color w:val="1F497D"/>
                <w:lang w:val="ro-RO"/>
              </w:rPr>
              <w:t xml:space="preserve">Durata de existență a parteneriatului GAL este cel puțin egală cu durata de implementare a SDL propusă? </w:t>
            </w:r>
          </w:p>
        </w:tc>
        <w:tc>
          <w:tcPr>
            <w:tcW w:w="1650" w:type="pct"/>
            <w:tcBorders>
              <w:top w:val="single" w:sz="12" w:space="0" w:color="auto"/>
            </w:tcBorders>
          </w:tcPr>
          <w:p w:rsidR="002C620B" w:rsidRPr="002C620B" w:rsidRDefault="002C620B" w:rsidP="00A70A75">
            <w:pPr>
              <w:pStyle w:val="ResponsecategsChar"/>
              <w:tabs>
                <w:tab w:val="right" w:leader="dot" w:pos="4464"/>
              </w:tabs>
              <w:ind w:left="0" w:firstLine="0"/>
              <w:jc w:val="center"/>
              <w:rPr>
                <w:rFonts w:asciiTheme="minorHAnsi" w:hAnsiTheme="minorHAnsi" w:cs="Segoe UI"/>
                <w:color w:val="1F497D"/>
                <w:sz w:val="22"/>
                <w:szCs w:val="22"/>
                <w:lang w:val="ro-RO" w:eastAsia="en-US"/>
              </w:rPr>
            </w:pPr>
          </w:p>
        </w:tc>
      </w:tr>
      <w:tr w:rsidR="002C620B" w:rsidRPr="002C620B" w:rsidTr="008F1A51">
        <w:tc>
          <w:tcPr>
            <w:tcW w:w="209" w:type="pct"/>
            <w:vAlign w:val="center"/>
          </w:tcPr>
          <w:p w:rsidR="002C620B" w:rsidRPr="002C620B" w:rsidRDefault="002C620B" w:rsidP="004817B8">
            <w:pPr>
              <w:spacing w:before="0"/>
              <w:rPr>
                <w:rFonts w:asciiTheme="minorHAnsi" w:hAnsiTheme="minorHAnsi"/>
                <w:color w:val="1F497D"/>
                <w:lang w:val="ro-RO"/>
              </w:rPr>
            </w:pPr>
            <w:r w:rsidRPr="002C620B">
              <w:rPr>
                <w:rFonts w:asciiTheme="minorHAnsi" w:hAnsiTheme="minorHAnsi"/>
                <w:color w:val="1F497D"/>
                <w:lang w:val="ro-RO"/>
              </w:rPr>
              <w:t>2.</w:t>
            </w:r>
          </w:p>
        </w:tc>
        <w:tc>
          <w:tcPr>
            <w:tcW w:w="3141" w:type="pct"/>
          </w:tcPr>
          <w:p w:rsidR="002C620B" w:rsidRPr="002C620B" w:rsidRDefault="002C620B" w:rsidP="004817B8">
            <w:pPr>
              <w:spacing w:before="0"/>
              <w:rPr>
                <w:rFonts w:asciiTheme="minorHAnsi" w:hAnsiTheme="minorHAnsi"/>
                <w:color w:val="1F497D"/>
                <w:lang w:val="ro-RO"/>
              </w:rPr>
            </w:pPr>
            <w:r w:rsidRPr="002C620B">
              <w:rPr>
                <w:rFonts w:asciiTheme="minorHAnsi" w:hAnsiTheme="minorHAnsi"/>
                <w:color w:val="1F497D"/>
                <w:lang w:val="ro-RO"/>
              </w:rPr>
              <w:t>Sunt respectate regulile GAL privind luarea deciziei, conform Modelul Cadru SDL, Anexa 10, pct. (j)?</w:t>
            </w:r>
          </w:p>
          <w:p w:rsidR="002C620B" w:rsidRPr="002C620B" w:rsidRDefault="002C620B" w:rsidP="004817B8">
            <w:pPr>
              <w:numPr>
                <w:ilvl w:val="0"/>
                <w:numId w:val="36"/>
              </w:numPr>
              <w:spacing w:before="0"/>
              <w:rPr>
                <w:rFonts w:asciiTheme="minorHAnsi" w:hAnsiTheme="minorHAnsi"/>
                <w:color w:val="1F497D"/>
                <w:lang w:val="ro-RO"/>
              </w:rPr>
            </w:pPr>
            <w:r w:rsidRPr="002C620B">
              <w:rPr>
                <w:rFonts w:asciiTheme="minorHAnsi" w:hAnsiTheme="minorHAnsi"/>
                <w:color w:val="1F497D"/>
                <w:lang w:val="ro-RO"/>
              </w:rPr>
              <w:t>Nici autorităţile publice, nici un alt grup nu pot avea drept de vot mai mare de 49%;</w:t>
            </w:r>
          </w:p>
          <w:p w:rsidR="002C620B" w:rsidRPr="002C620B" w:rsidRDefault="002C620B" w:rsidP="004817B8">
            <w:pPr>
              <w:numPr>
                <w:ilvl w:val="0"/>
                <w:numId w:val="36"/>
              </w:numPr>
              <w:spacing w:before="0"/>
              <w:rPr>
                <w:rFonts w:asciiTheme="minorHAnsi" w:hAnsiTheme="minorHAnsi"/>
                <w:color w:val="1F497D"/>
                <w:lang w:val="ro-RO"/>
              </w:rPr>
            </w:pPr>
            <w:r w:rsidRPr="002C620B">
              <w:rPr>
                <w:rFonts w:asciiTheme="minorHAnsi" w:hAnsiTheme="minorHAnsi"/>
                <w:color w:val="1F497D"/>
                <w:lang w:val="ro-RO"/>
              </w:rPr>
              <w:t>Cel puţin 50% din voturile ce ţin de selecţia proiectelor trebuie să vină din partea partenerilor din sectorul non-public;</w:t>
            </w:r>
          </w:p>
          <w:p w:rsidR="002C620B" w:rsidRPr="002C620B" w:rsidRDefault="002C620B" w:rsidP="004817B8">
            <w:pPr>
              <w:numPr>
                <w:ilvl w:val="0"/>
                <w:numId w:val="36"/>
              </w:numPr>
              <w:spacing w:before="0"/>
              <w:rPr>
                <w:rFonts w:asciiTheme="minorHAnsi" w:hAnsiTheme="minorHAnsi"/>
                <w:color w:val="1F497D"/>
                <w:lang w:val="ro-RO"/>
              </w:rPr>
            </w:pPr>
            <w:r w:rsidRPr="002C620B">
              <w:rPr>
                <w:rFonts w:asciiTheme="minorHAnsi" w:hAnsiTheme="minorHAnsi"/>
                <w:color w:val="1F497D"/>
                <w:lang w:val="ro-RO"/>
              </w:rPr>
              <w:t>Dintre membrii Comitetului Director al GAL minim 20% trebuie să fie reprezentanţi ai zonei/zonelor urbane marginalizate (atât persoane fizice, cât si juridice).</w:t>
            </w:r>
          </w:p>
        </w:tc>
        <w:tc>
          <w:tcPr>
            <w:tcW w:w="1650" w:type="pct"/>
          </w:tcPr>
          <w:p w:rsidR="002C620B" w:rsidRPr="002C620B" w:rsidRDefault="002C620B" w:rsidP="002C620B">
            <w:pPr>
              <w:pStyle w:val="ResponsecategsChar"/>
              <w:tabs>
                <w:tab w:val="right" w:leader="dot" w:pos="4464"/>
              </w:tabs>
              <w:ind w:left="0" w:firstLine="0"/>
              <w:jc w:val="both"/>
              <w:rPr>
                <w:rFonts w:asciiTheme="minorHAnsi" w:hAnsiTheme="minorHAnsi" w:cs="Segoe UI"/>
                <w:i/>
                <w:color w:val="C00000"/>
                <w:sz w:val="22"/>
                <w:szCs w:val="22"/>
                <w:lang w:val="ro-RO" w:eastAsia="en-US"/>
              </w:rPr>
            </w:pPr>
            <w:r w:rsidRPr="002C620B">
              <w:rPr>
                <w:rFonts w:asciiTheme="minorHAnsi" w:hAnsiTheme="minorHAnsi" w:cs="Segoe UI"/>
                <w:i/>
                <w:color w:val="C00000"/>
                <w:sz w:val="22"/>
                <w:szCs w:val="22"/>
                <w:lang w:val="ro-RO" w:eastAsia="en-US"/>
              </w:rPr>
              <w:t xml:space="preserve">Se vor lua în considerare procentele din </w:t>
            </w:r>
            <w:r w:rsidRPr="002C620B">
              <w:rPr>
                <w:rFonts w:asciiTheme="minorHAnsi" w:hAnsiTheme="minorHAnsi"/>
                <w:i/>
                <w:color w:val="C00000"/>
                <w:sz w:val="22"/>
                <w:szCs w:val="22"/>
                <w:lang w:val="ro-RO" w:eastAsia="en-US"/>
              </w:rPr>
              <w:t xml:space="preserve">noul Comitet Director (extins ca urmare a întâlnirilor de animare, inclusiv cu reprezentanții din ZUM) ce intră în vigoare după ce </w:t>
            </w:r>
            <w:r w:rsidRPr="002C620B">
              <w:rPr>
                <w:rFonts w:asciiTheme="minorHAnsi" w:hAnsiTheme="minorHAnsi" w:cs="Arial"/>
                <w:i/>
                <w:color w:val="C00000"/>
                <w:sz w:val="22"/>
                <w:szCs w:val="22"/>
                <w:lang w:val="ro-RO" w:eastAsia="en-US"/>
              </w:rPr>
              <w:t xml:space="preserve">membrii asociați încheie adiționarea </w:t>
            </w:r>
            <w:r w:rsidRPr="002C620B">
              <w:rPr>
                <w:rFonts w:asciiTheme="minorHAnsi" w:hAnsiTheme="minorHAnsi"/>
                <w:i/>
                <w:color w:val="C00000"/>
                <w:sz w:val="22"/>
                <w:szCs w:val="22"/>
                <w:lang w:val="ro-RO" w:eastAsia="en-US"/>
              </w:rPr>
              <w:t xml:space="preserve">documentelor de înființare </w:t>
            </w:r>
            <w:r w:rsidRPr="002C620B">
              <w:rPr>
                <w:rFonts w:asciiTheme="minorHAnsi" w:hAnsiTheme="minorHAnsi" w:cs="Arial"/>
                <w:i/>
                <w:color w:val="C00000"/>
                <w:sz w:val="22"/>
                <w:szCs w:val="22"/>
                <w:lang w:val="ro-RO" w:eastAsia="en-US"/>
              </w:rPr>
              <w:t>în forma autentică sau atestată de avocat</w:t>
            </w:r>
            <w:r w:rsidRPr="002C620B">
              <w:rPr>
                <w:rFonts w:asciiTheme="minorHAnsi" w:hAnsiTheme="minorHAnsi"/>
                <w:i/>
                <w:color w:val="C00000"/>
                <w:sz w:val="22"/>
                <w:szCs w:val="22"/>
                <w:lang w:val="ro-RO" w:eastAsia="en-US"/>
              </w:rPr>
              <w:t xml:space="preserve">, conform OG nr. 26/2000 cu privire la asociații și fundații cu modificările și completările ulterioare. </w:t>
            </w:r>
            <w:r w:rsidRPr="002C620B">
              <w:rPr>
                <w:rFonts w:asciiTheme="minorHAnsi" w:hAnsiTheme="minorHAnsi" w:cs="Segoe UI"/>
                <w:i/>
                <w:color w:val="C00000"/>
                <w:sz w:val="22"/>
                <w:szCs w:val="22"/>
                <w:lang w:val="ro-RO" w:eastAsia="en-US"/>
              </w:rPr>
              <w:t xml:space="preserve"> </w:t>
            </w:r>
          </w:p>
        </w:tc>
      </w:tr>
      <w:tr w:rsidR="002C620B" w:rsidRPr="002C620B" w:rsidTr="008F1A51">
        <w:tc>
          <w:tcPr>
            <w:tcW w:w="209" w:type="pct"/>
            <w:vAlign w:val="center"/>
          </w:tcPr>
          <w:p w:rsidR="002C620B" w:rsidRPr="002C620B" w:rsidRDefault="002C620B" w:rsidP="004817B8">
            <w:pPr>
              <w:spacing w:before="0"/>
              <w:rPr>
                <w:rFonts w:asciiTheme="minorHAnsi" w:hAnsiTheme="minorHAnsi"/>
                <w:color w:val="1F497D"/>
                <w:lang w:val="ro-RO"/>
              </w:rPr>
            </w:pPr>
            <w:r w:rsidRPr="002C620B">
              <w:rPr>
                <w:rFonts w:asciiTheme="minorHAnsi" w:hAnsiTheme="minorHAnsi"/>
                <w:color w:val="1F497D"/>
                <w:lang w:val="ro-RO"/>
              </w:rPr>
              <w:t>3.</w:t>
            </w:r>
          </w:p>
        </w:tc>
        <w:tc>
          <w:tcPr>
            <w:tcW w:w="3141" w:type="pct"/>
          </w:tcPr>
          <w:p w:rsidR="002C620B" w:rsidRPr="002C620B" w:rsidRDefault="002C620B" w:rsidP="004817B8">
            <w:pPr>
              <w:spacing w:before="0"/>
              <w:rPr>
                <w:rFonts w:asciiTheme="minorHAnsi" w:hAnsiTheme="minorHAnsi"/>
                <w:color w:val="1F497D"/>
                <w:lang w:val="ro-RO"/>
              </w:rPr>
            </w:pPr>
            <w:r w:rsidRPr="002C620B">
              <w:rPr>
                <w:rFonts w:asciiTheme="minorHAnsi" w:hAnsiTheme="minorHAnsi"/>
                <w:color w:val="1F497D"/>
                <w:lang w:val="ro-RO"/>
              </w:rPr>
              <w:t xml:space="preserve">A angajat </w:t>
            </w:r>
            <w:proofErr w:type="spellStart"/>
            <w:r w:rsidRPr="002C620B">
              <w:rPr>
                <w:rFonts w:asciiTheme="minorHAnsi" w:hAnsiTheme="minorHAnsi"/>
                <w:color w:val="1F497D"/>
                <w:lang w:val="ro-RO"/>
              </w:rPr>
              <w:t>GAL-ul</w:t>
            </w:r>
            <w:proofErr w:type="spellEnd"/>
            <w:r w:rsidRPr="002C620B">
              <w:rPr>
                <w:rFonts w:asciiTheme="minorHAnsi" w:hAnsiTheme="minorHAnsi"/>
                <w:color w:val="1F497D"/>
                <w:lang w:val="ro-RO"/>
              </w:rPr>
              <w:t xml:space="preserve"> personal administrativ - cel puțin un manager și un asistent administrativ, conform Modelul Cadru SDL, Anexa 10, pct. (a)? </w:t>
            </w:r>
          </w:p>
        </w:tc>
        <w:tc>
          <w:tcPr>
            <w:tcW w:w="1650" w:type="pct"/>
          </w:tcPr>
          <w:p w:rsidR="002C620B" w:rsidRPr="002C620B" w:rsidRDefault="002C620B" w:rsidP="008F1A51">
            <w:pPr>
              <w:spacing w:before="0"/>
              <w:rPr>
                <w:rFonts w:asciiTheme="minorHAnsi" w:hAnsiTheme="minorHAnsi"/>
                <w:i/>
                <w:color w:val="C00000"/>
                <w:lang w:val="ro-RO"/>
              </w:rPr>
            </w:pPr>
            <w:r w:rsidRPr="002C620B">
              <w:rPr>
                <w:rFonts w:asciiTheme="minorHAnsi" w:hAnsiTheme="minorHAnsi"/>
                <w:i/>
                <w:color w:val="C00000"/>
                <w:lang w:val="ro-RO"/>
              </w:rPr>
              <w:t>Dovad</w:t>
            </w:r>
            <w:bookmarkStart w:id="1" w:name="_GoBack"/>
            <w:bookmarkEnd w:id="1"/>
            <w:r w:rsidRPr="002C620B">
              <w:rPr>
                <w:rFonts w:asciiTheme="minorHAnsi" w:hAnsiTheme="minorHAnsi"/>
                <w:i/>
                <w:color w:val="C00000"/>
                <w:lang w:val="ro-RO"/>
              </w:rPr>
              <w:t xml:space="preserve">a angajării managerului și a asistentului GAL poate fi făcută inclusiv prin contracte </w:t>
            </w:r>
            <w:proofErr w:type="spellStart"/>
            <w:r w:rsidRPr="002C620B">
              <w:rPr>
                <w:rFonts w:asciiTheme="minorHAnsi" w:hAnsiTheme="minorHAnsi"/>
                <w:i/>
                <w:color w:val="C00000"/>
                <w:lang w:val="ro-RO"/>
              </w:rPr>
              <w:t>part-time</w:t>
            </w:r>
            <w:proofErr w:type="spellEnd"/>
            <w:r w:rsidRPr="002C620B">
              <w:rPr>
                <w:rFonts w:asciiTheme="minorHAnsi" w:hAnsiTheme="minorHAnsi"/>
                <w:i/>
                <w:color w:val="C00000"/>
                <w:lang w:val="ro-RO"/>
              </w:rPr>
              <w:t>, indiferent de perioadă. In această etapă se pot accepta si CIM pe perioada determinată, deoarece  la acest moment GAL nu are certitudinea selectării SDL. Contractele pe perioada nedeterminată vor face obiectul apelului pentru cheltuieli de funcționare și animare GAL,in etapa 3 (implementare SDL), exclusiv pentru SDL selectate pentru finanțare.</w:t>
            </w:r>
          </w:p>
        </w:tc>
      </w:tr>
      <w:tr w:rsidR="002C620B" w:rsidRPr="002C620B" w:rsidTr="008F1A51">
        <w:tc>
          <w:tcPr>
            <w:tcW w:w="209" w:type="pct"/>
            <w:vAlign w:val="center"/>
          </w:tcPr>
          <w:p w:rsidR="002C620B" w:rsidRPr="002C620B" w:rsidRDefault="002C620B" w:rsidP="004817B8">
            <w:pPr>
              <w:spacing w:before="0"/>
              <w:rPr>
                <w:rFonts w:asciiTheme="minorHAnsi" w:hAnsiTheme="minorHAnsi"/>
                <w:color w:val="1F497D"/>
                <w:lang w:val="ro-RO"/>
              </w:rPr>
            </w:pPr>
            <w:r w:rsidRPr="002C620B">
              <w:rPr>
                <w:rFonts w:asciiTheme="minorHAnsi" w:hAnsiTheme="minorHAnsi"/>
                <w:color w:val="1F497D"/>
                <w:lang w:val="ro-RO"/>
              </w:rPr>
              <w:t>4.</w:t>
            </w:r>
          </w:p>
        </w:tc>
        <w:tc>
          <w:tcPr>
            <w:tcW w:w="3141" w:type="pct"/>
          </w:tcPr>
          <w:p w:rsidR="002C620B" w:rsidRPr="002C620B" w:rsidRDefault="002C620B" w:rsidP="004817B8">
            <w:pPr>
              <w:spacing w:before="0"/>
              <w:rPr>
                <w:rFonts w:asciiTheme="minorHAnsi" w:hAnsiTheme="minorHAnsi"/>
                <w:color w:val="1F497D"/>
                <w:lang w:val="ro-RO"/>
              </w:rPr>
            </w:pPr>
            <w:r w:rsidRPr="002C620B">
              <w:rPr>
                <w:rFonts w:asciiTheme="minorHAnsi" w:hAnsiTheme="minorHAnsi"/>
                <w:color w:val="1F497D"/>
                <w:lang w:val="ro-RO"/>
              </w:rPr>
              <w:t xml:space="preserve">A angajat </w:t>
            </w:r>
            <w:proofErr w:type="spellStart"/>
            <w:r w:rsidRPr="002C620B">
              <w:rPr>
                <w:rFonts w:asciiTheme="minorHAnsi" w:hAnsiTheme="minorHAnsi"/>
                <w:color w:val="1F497D"/>
                <w:lang w:val="ro-RO"/>
              </w:rPr>
              <w:t>GAL-ul</w:t>
            </w:r>
            <w:proofErr w:type="spellEnd"/>
            <w:r w:rsidRPr="002C620B">
              <w:rPr>
                <w:rFonts w:asciiTheme="minorHAnsi" w:hAnsiTheme="minorHAnsi"/>
                <w:color w:val="1F497D"/>
                <w:lang w:val="ro-RO"/>
              </w:rPr>
              <w:t>/</w:t>
            </w:r>
            <w:r w:rsidRPr="002C620B">
              <w:rPr>
                <w:rFonts w:asciiTheme="minorHAnsi" w:hAnsiTheme="minorHAnsi"/>
                <w:i/>
                <w:color w:val="C00000"/>
                <w:lang w:val="ro-RO"/>
              </w:rPr>
              <w:t xml:space="preserve"> unul dintre membri ai GAL</w:t>
            </w:r>
            <w:r w:rsidRPr="002C620B">
              <w:rPr>
                <w:rFonts w:asciiTheme="minorHAnsi" w:hAnsiTheme="minorHAnsi"/>
                <w:color w:val="1F497D"/>
                <w:lang w:val="ro-RO"/>
              </w:rPr>
              <w:t xml:space="preserve"> un specialist sau un ONG sau o companie pentru activitățile de mobilizare/ facilitare comunitară, conform Modelul Cadru SDL, Anexa 10, pct. (b)?</w:t>
            </w:r>
          </w:p>
        </w:tc>
        <w:tc>
          <w:tcPr>
            <w:tcW w:w="1650" w:type="pct"/>
          </w:tcPr>
          <w:p w:rsidR="002C620B" w:rsidRPr="002C620B" w:rsidRDefault="002C620B" w:rsidP="00F86180">
            <w:pPr>
              <w:spacing w:before="60"/>
              <w:rPr>
                <w:rFonts w:asciiTheme="minorHAnsi" w:hAnsiTheme="minorHAnsi"/>
                <w:i/>
                <w:color w:val="C00000"/>
                <w:lang w:val="ro-RO"/>
              </w:rPr>
            </w:pPr>
            <w:r w:rsidRPr="002C620B">
              <w:rPr>
                <w:rFonts w:asciiTheme="minorHAnsi" w:hAnsiTheme="minorHAnsi"/>
                <w:i/>
                <w:color w:val="C00000"/>
                <w:lang w:val="ro-RO"/>
              </w:rPr>
              <w:t>Angajarea/ contractarea facilitatorului se poate face și la nivelul unuia dintre membri ai GAL (ce au si calitatea de solicitant/partener în proiectul de sprijin pregătitor), având în vedere că acesta trebuie să desfășoare activități și înainte de înființarea GAL.</w:t>
            </w:r>
          </w:p>
          <w:p w:rsidR="002C620B" w:rsidRPr="002C620B" w:rsidRDefault="002C620B" w:rsidP="008F1A51">
            <w:pPr>
              <w:spacing w:before="60"/>
              <w:rPr>
                <w:rFonts w:asciiTheme="minorHAnsi" w:hAnsiTheme="minorHAnsi" w:cs="Segoe UI"/>
                <w:color w:val="C00000"/>
                <w:lang w:val="ro-RO"/>
              </w:rPr>
            </w:pPr>
            <w:r w:rsidRPr="002C620B">
              <w:rPr>
                <w:rFonts w:asciiTheme="minorHAnsi" w:hAnsiTheme="minorHAnsi"/>
                <w:i/>
                <w:color w:val="C00000"/>
                <w:lang w:val="ro-RO"/>
              </w:rPr>
              <w:t xml:space="preserve">Dovada angajării facilitatorului poate fi făcută în această etapă, inclusiv prin contracte </w:t>
            </w:r>
            <w:proofErr w:type="spellStart"/>
            <w:r w:rsidRPr="002C620B">
              <w:rPr>
                <w:rFonts w:asciiTheme="minorHAnsi" w:hAnsiTheme="minorHAnsi"/>
                <w:i/>
                <w:color w:val="C00000"/>
                <w:lang w:val="ro-RO"/>
              </w:rPr>
              <w:t>part-time</w:t>
            </w:r>
            <w:proofErr w:type="spellEnd"/>
            <w:r w:rsidRPr="002C620B">
              <w:rPr>
                <w:rFonts w:asciiTheme="minorHAnsi" w:hAnsiTheme="minorHAnsi"/>
                <w:i/>
                <w:color w:val="C00000"/>
                <w:lang w:val="ro-RO"/>
              </w:rPr>
              <w:t xml:space="preserve"> si/sau pe perioadă determinată.</w:t>
            </w:r>
          </w:p>
        </w:tc>
      </w:tr>
      <w:tr w:rsidR="002C620B" w:rsidRPr="002C620B" w:rsidTr="008F1A51">
        <w:tc>
          <w:tcPr>
            <w:tcW w:w="209" w:type="pct"/>
            <w:vAlign w:val="center"/>
          </w:tcPr>
          <w:p w:rsidR="002C620B" w:rsidRPr="002C620B" w:rsidRDefault="002C620B" w:rsidP="004817B8">
            <w:pPr>
              <w:spacing w:before="0"/>
              <w:rPr>
                <w:rFonts w:asciiTheme="minorHAnsi" w:hAnsiTheme="minorHAnsi"/>
                <w:color w:val="1F497D"/>
                <w:lang w:val="ro-RO"/>
              </w:rPr>
            </w:pPr>
            <w:r w:rsidRPr="002C620B">
              <w:rPr>
                <w:rFonts w:asciiTheme="minorHAnsi" w:hAnsiTheme="minorHAnsi"/>
                <w:color w:val="1F497D"/>
                <w:lang w:val="ro-RO"/>
              </w:rPr>
              <w:t>5.</w:t>
            </w:r>
          </w:p>
        </w:tc>
        <w:tc>
          <w:tcPr>
            <w:tcW w:w="3141" w:type="pct"/>
          </w:tcPr>
          <w:p w:rsidR="002C620B" w:rsidRPr="002C620B" w:rsidRDefault="002C620B" w:rsidP="00361394">
            <w:pPr>
              <w:spacing w:before="0"/>
              <w:rPr>
                <w:rFonts w:asciiTheme="minorHAnsi" w:hAnsiTheme="minorHAnsi"/>
                <w:color w:val="1F497D"/>
                <w:lang w:val="ro-RO"/>
              </w:rPr>
            </w:pPr>
            <w:r w:rsidRPr="002C620B">
              <w:rPr>
                <w:rFonts w:asciiTheme="minorHAnsi" w:hAnsiTheme="minorHAnsi"/>
                <w:color w:val="1F497D"/>
                <w:lang w:val="ro-RO"/>
              </w:rPr>
              <w:t xml:space="preserve">Au/a fost organizate/organizată ședințe/ședința ale/a Comitetului Director GAL pe temele </w:t>
            </w:r>
            <w:r w:rsidRPr="002C620B">
              <w:rPr>
                <w:rFonts w:asciiTheme="minorHAnsi" w:hAnsiTheme="minorHAnsi"/>
                <w:color w:val="1F497D"/>
                <w:lang w:val="ro-RO"/>
              </w:rPr>
              <w:lastRenderedPageBreak/>
              <w:t>precizate în Modelul Cadru SDL (secțiunea 4.2.1)?</w:t>
            </w:r>
          </w:p>
        </w:tc>
        <w:tc>
          <w:tcPr>
            <w:tcW w:w="1650" w:type="pct"/>
          </w:tcPr>
          <w:p w:rsidR="002C620B" w:rsidRPr="002C620B" w:rsidRDefault="002C620B" w:rsidP="00673E84">
            <w:pPr>
              <w:spacing w:before="0"/>
              <w:rPr>
                <w:rFonts w:asciiTheme="minorHAnsi" w:hAnsiTheme="minorHAnsi"/>
                <w:i/>
                <w:color w:val="C00000"/>
                <w:lang w:val="ro-RO"/>
              </w:rPr>
            </w:pPr>
            <w:r w:rsidRPr="002C620B">
              <w:rPr>
                <w:rFonts w:asciiTheme="minorHAnsi" w:hAnsiTheme="minorHAnsi"/>
                <w:i/>
                <w:color w:val="C00000"/>
                <w:lang w:val="ro-RO"/>
              </w:rPr>
              <w:lastRenderedPageBreak/>
              <w:t xml:space="preserve">Pentru asumarea la nivel de GAL, cele 5 teme </w:t>
            </w:r>
            <w:r w:rsidRPr="002C620B">
              <w:rPr>
                <w:rFonts w:asciiTheme="minorHAnsi" w:hAnsiTheme="minorHAnsi"/>
                <w:i/>
                <w:color w:val="C00000"/>
                <w:lang w:val="ro-RO"/>
              </w:rPr>
              <w:lastRenderedPageBreak/>
              <w:t xml:space="preserve">obligatorii/rezultatele întrunirilor publice pot fi prezentate și aprobate într-una/mai multe ședințe a Comitetului Director al GAL care se poate/se pot derula după ce </w:t>
            </w:r>
            <w:r w:rsidRPr="002C620B">
              <w:rPr>
                <w:rFonts w:asciiTheme="minorHAnsi" w:hAnsiTheme="minorHAnsi" w:cs="Arial"/>
                <w:i/>
                <w:color w:val="C00000"/>
                <w:lang w:val="ro-RO"/>
              </w:rPr>
              <w:t xml:space="preserve">membrii asociați încheie </w:t>
            </w:r>
            <w:r w:rsidRPr="002C620B">
              <w:rPr>
                <w:rFonts w:asciiTheme="minorHAnsi" w:hAnsiTheme="minorHAnsi"/>
                <w:i/>
                <w:color w:val="C00000"/>
                <w:lang w:val="ro-RO"/>
              </w:rPr>
              <w:t xml:space="preserve">documentele de înființare </w:t>
            </w:r>
            <w:r w:rsidRPr="002C620B">
              <w:rPr>
                <w:rFonts w:asciiTheme="minorHAnsi" w:hAnsiTheme="minorHAnsi" w:cs="Arial"/>
                <w:i/>
                <w:color w:val="C00000"/>
                <w:lang w:val="ro-RO"/>
              </w:rPr>
              <w:t>în formă autentică sau atestată de avocat</w:t>
            </w:r>
            <w:r w:rsidRPr="002C620B">
              <w:rPr>
                <w:rFonts w:asciiTheme="minorHAnsi" w:hAnsiTheme="minorHAnsi"/>
                <w:i/>
                <w:color w:val="C00000"/>
                <w:lang w:val="ro-RO"/>
              </w:rPr>
              <w:t xml:space="preserve">, conform OG nr. 26/2000 cu privire la asociații și fundații cu modificările </w:t>
            </w:r>
            <w:r>
              <w:rPr>
                <w:rFonts w:asciiTheme="minorHAnsi" w:hAnsiTheme="minorHAnsi"/>
                <w:i/>
                <w:color w:val="C00000"/>
                <w:lang w:val="ro-RO"/>
              </w:rPr>
              <w:t>ș</w:t>
            </w:r>
            <w:r w:rsidRPr="002C620B">
              <w:rPr>
                <w:rFonts w:asciiTheme="minorHAnsi" w:hAnsiTheme="minorHAnsi"/>
                <w:i/>
                <w:color w:val="C00000"/>
                <w:lang w:val="ro-RO"/>
              </w:rPr>
              <w:t xml:space="preserve">i completările ulterioare. </w:t>
            </w:r>
          </w:p>
          <w:p w:rsidR="002C620B" w:rsidRPr="002C620B" w:rsidRDefault="002C620B" w:rsidP="002C620B">
            <w:pPr>
              <w:pStyle w:val="ResponsecategsChar"/>
              <w:tabs>
                <w:tab w:val="right" w:leader="dot" w:pos="4464"/>
              </w:tabs>
              <w:ind w:left="0" w:firstLine="0"/>
              <w:jc w:val="both"/>
              <w:rPr>
                <w:rFonts w:asciiTheme="minorHAnsi" w:hAnsiTheme="minorHAnsi" w:cs="Segoe UI"/>
                <w:color w:val="C00000"/>
                <w:sz w:val="22"/>
                <w:szCs w:val="22"/>
                <w:lang w:val="ro-RO" w:eastAsia="en-US"/>
              </w:rPr>
            </w:pPr>
            <w:r w:rsidRPr="002C620B">
              <w:rPr>
                <w:rFonts w:asciiTheme="minorHAnsi" w:hAnsiTheme="minorHAnsi"/>
                <w:i/>
                <w:color w:val="C00000"/>
                <w:sz w:val="22"/>
                <w:szCs w:val="22"/>
                <w:lang w:val="ro-RO" w:eastAsia="en-US"/>
              </w:rPr>
              <w:t xml:space="preserve">Condiția obligatorie este ca cel puțin ședința în care este asumată SDL la nivelul GAL, să fie a noului Comitet Director (extins ca urmare a întâlnirilor de animare, inclusiv cu reprezentanții din ZUM) care se poate derula după ce </w:t>
            </w:r>
            <w:r w:rsidRPr="002C620B">
              <w:rPr>
                <w:rFonts w:asciiTheme="minorHAnsi" w:hAnsiTheme="minorHAnsi" w:cs="Arial"/>
                <w:i/>
                <w:color w:val="C00000"/>
                <w:sz w:val="22"/>
                <w:szCs w:val="22"/>
                <w:lang w:val="ro-RO" w:eastAsia="en-US"/>
              </w:rPr>
              <w:t xml:space="preserve">membrii asociați încheie adiționarea </w:t>
            </w:r>
            <w:r w:rsidRPr="002C620B">
              <w:rPr>
                <w:rFonts w:asciiTheme="minorHAnsi" w:hAnsiTheme="minorHAnsi"/>
                <w:i/>
                <w:color w:val="C00000"/>
                <w:sz w:val="22"/>
                <w:szCs w:val="22"/>
                <w:lang w:val="ro-RO" w:eastAsia="en-US"/>
              </w:rPr>
              <w:t xml:space="preserve">documentelor de înființare </w:t>
            </w:r>
            <w:r w:rsidRPr="002C620B">
              <w:rPr>
                <w:rFonts w:asciiTheme="minorHAnsi" w:hAnsiTheme="minorHAnsi" w:cs="Arial"/>
                <w:i/>
                <w:color w:val="C00000"/>
                <w:sz w:val="22"/>
                <w:szCs w:val="22"/>
                <w:lang w:val="ro-RO" w:eastAsia="en-US"/>
              </w:rPr>
              <w:t>în formă autentică sau atestată de avocat</w:t>
            </w:r>
            <w:r w:rsidRPr="002C620B">
              <w:rPr>
                <w:rFonts w:asciiTheme="minorHAnsi" w:hAnsiTheme="minorHAnsi"/>
                <w:i/>
                <w:color w:val="C00000"/>
                <w:sz w:val="22"/>
                <w:szCs w:val="22"/>
                <w:lang w:val="ro-RO" w:eastAsia="en-US"/>
              </w:rPr>
              <w:t>, conform OG nr. 26/2000 cu privire la asociații și fundații cu modificările</w:t>
            </w:r>
            <w:r>
              <w:rPr>
                <w:rFonts w:asciiTheme="minorHAnsi" w:hAnsiTheme="minorHAnsi"/>
                <w:i/>
                <w:color w:val="C00000"/>
                <w:sz w:val="22"/>
                <w:szCs w:val="22"/>
                <w:lang w:val="ro-RO" w:eastAsia="en-US"/>
              </w:rPr>
              <w:t xml:space="preserve"> ș</w:t>
            </w:r>
            <w:r w:rsidRPr="002C620B">
              <w:rPr>
                <w:rFonts w:asciiTheme="minorHAnsi" w:hAnsiTheme="minorHAnsi"/>
                <w:i/>
                <w:color w:val="C00000"/>
                <w:sz w:val="22"/>
                <w:szCs w:val="22"/>
                <w:lang w:val="ro-RO" w:eastAsia="en-US"/>
              </w:rPr>
              <w:t>i completările ulterioare.</w:t>
            </w:r>
          </w:p>
        </w:tc>
      </w:tr>
      <w:tr w:rsidR="002C620B" w:rsidRPr="002C620B" w:rsidTr="008F1A51">
        <w:tc>
          <w:tcPr>
            <w:tcW w:w="209" w:type="pct"/>
            <w:vAlign w:val="center"/>
          </w:tcPr>
          <w:p w:rsidR="002C620B" w:rsidRPr="002C620B" w:rsidRDefault="002C620B" w:rsidP="004817B8">
            <w:pPr>
              <w:spacing w:before="0"/>
              <w:rPr>
                <w:rFonts w:asciiTheme="minorHAnsi" w:hAnsiTheme="minorHAnsi"/>
                <w:color w:val="1F497D"/>
                <w:lang w:val="ro-RO"/>
              </w:rPr>
            </w:pPr>
            <w:r w:rsidRPr="002C620B">
              <w:rPr>
                <w:rFonts w:asciiTheme="minorHAnsi" w:hAnsiTheme="minorHAnsi"/>
                <w:color w:val="1F497D"/>
                <w:lang w:val="ro-RO"/>
              </w:rPr>
              <w:lastRenderedPageBreak/>
              <w:t>6.</w:t>
            </w:r>
          </w:p>
        </w:tc>
        <w:tc>
          <w:tcPr>
            <w:tcW w:w="3141" w:type="pct"/>
          </w:tcPr>
          <w:p w:rsidR="002C620B" w:rsidRPr="002C620B" w:rsidRDefault="002C620B" w:rsidP="00AC5EC4">
            <w:pPr>
              <w:spacing w:before="0"/>
              <w:rPr>
                <w:rFonts w:asciiTheme="minorHAnsi" w:hAnsiTheme="minorHAnsi"/>
                <w:color w:val="1F497D"/>
                <w:lang w:val="ro-RO"/>
              </w:rPr>
            </w:pPr>
            <w:r w:rsidRPr="002C620B">
              <w:rPr>
                <w:rFonts w:asciiTheme="minorHAnsi" w:hAnsiTheme="minorHAnsi"/>
                <w:color w:val="1F497D"/>
                <w:lang w:val="ro-RO"/>
              </w:rPr>
              <w:t>Au fost organizate întruniri</w:t>
            </w:r>
            <w:r w:rsidRPr="002C620B" w:rsidDel="00AC5EC4">
              <w:rPr>
                <w:rFonts w:asciiTheme="minorHAnsi" w:hAnsiTheme="minorHAnsi"/>
                <w:color w:val="1F497D"/>
                <w:lang w:val="ro-RO"/>
              </w:rPr>
              <w:t xml:space="preserve"> </w:t>
            </w:r>
            <w:r w:rsidRPr="002C620B">
              <w:rPr>
                <w:rFonts w:asciiTheme="minorHAnsi" w:hAnsiTheme="minorHAnsi"/>
                <w:color w:val="1F497D"/>
                <w:lang w:val="ro-RO"/>
              </w:rPr>
              <w:t xml:space="preserve">publice în zona/zonele urbane marginalizate pe temele obligatorii precizate în Modelul Cadru SDL (secțiunea 4.2.2)? </w:t>
            </w:r>
          </w:p>
        </w:tc>
        <w:tc>
          <w:tcPr>
            <w:tcW w:w="1650" w:type="pct"/>
          </w:tcPr>
          <w:p w:rsidR="002C620B" w:rsidRPr="002C620B" w:rsidRDefault="002C620B" w:rsidP="00A70A75">
            <w:pPr>
              <w:pStyle w:val="ResponsecategsChar"/>
              <w:tabs>
                <w:tab w:val="right" w:leader="dot" w:pos="4464"/>
              </w:tabs>
              <w:ind w:left="0" w:firstLine="0"/>
              <w:jc w:val="center"/>
              <w:rPr>
                <w:rFonts w:asciiTheme="minorHAnsi" w:hAnsiTheme="minorHAnsi" w:cs="Segoe UI"/>
                <w:color w:val="1F497D"/>
                <w:sz w:val="22"/>
                <w:szCs w:val="22"/>
                <w:lang w:val="ro-RO" w:eastAsia="en-US"/>
              </w:rPr>
            </w:pPr>
          </w:p>
        </w:tc>
      </w:tr>
      <w:tr w:rsidR="002C620B" w:rsidRPr="002C620B" w:rsidTr="008F1A51">
        <w:tc>
          <w:tcPr>
            <w:tcW w:w="209" w:type="pct"/>
            <w:vAlign w:val="center"/>
          </w:tcPr>
          <w:p w:rsidR="002C620B" w:rsidRPr="002C620B" w:rsidRDefault="002C620B" w:rsidP="004817B8">
            <w:pPr>
              <w:spacing w:before="0"/>
              <w:rPr>
                <w:rFonts w:asciiTheme="minorHAnsi" w:hAnsiTheme="minorHAnsi"/>
                <w:color w:val="1F497D"/>
                <w:lang w:val="ro-RO"/>
              </w:rPr>
            </w:pPr>
            <w:r w:rsidRPr="002C620B">
              <w:rPr>
                <w:rFonts w:asciiTheme="minorHAnsi" w:hAnsiTheme="minorHAnsi"/>
                <w:color w:val="1F497D"/>
                <w:lang w:val="ro-RO"/>
              </w:rPr>
              <w:t>7.</w:t>
            </w:r>
          </w:p>
        </w:tc>
        <w:tc>
          <w:tcPr>
            <w:tcW w:w="3141" w:type="pct"/>
          </w:tcPr>
          <w:p w:rsidR="002C620B" w:rsidRPr="002C620B" w:rsidRDefault="002C620B" w:rsidP="00EF3353">
            <w:pPr>
              <w:spacing w:before="0"/>
              <w:rPr>
                <w:rFonts w:asciiTheme="minorHAnsi" w:hAnsiTheme="minorHAnsi"/>
                <w:color w:val="1F497D"/>
                <w:lang w:val="ro-RO"/>
              </w:rPr>
            </w:pPr>
            <w:r w:rsidRPr="002C620B">
              <w:rPr>
                <w:rFonts w:asciiTheme="minorHAnsi" w:hAnsiTheme="minorHAnsi"/>
                <w:color w:val="1F497D"/>
                <w:lang w:val="ro-RO"/>
              </w:rPr>
              <w:t xml:space="preserve">La întrunirile publice obligatorii în zona/zonele urbane marginalizate au participat minimum 50 persoane de pe raza ZUM, din care minimum 40% femei și în jur de 20% tineri (16-29 ani) (Modelul Cadru SDL, secțiunea 4.2.2)? </w:t>
            </w:r>
          </w:p>
        </w:tc>
        <w:tc>
          <w:tcPr>
            <w:tcW w:w="1650" w:type="pct"/>
          </w:tcPr>
          <w:p w:rsidR="002C620B" w:rsidRPr="002C620B" w:rsidRDefault="002C620B" w:rsidP="00A70A75">
            <w:pPr>
              <w:pStyle w:val="ResponsecategsChar"/>
              <w:tabs>
                <w:tab w:val="right" w:leader="dot" w:pos="4464"/>
              </w:tabs>
              <w:ind w:left="0" w:firstLine="0"/>
              <w:jc w:val="center"/>
              <w:rPr>
                <w:rFonts w:asciiTheme="minorHAnsi" w:hAnsiTheme="minorHAnsi" w:cs="Segoe UI"/>
                <w:color w:val="1F497D"/>
                <w:sz w:val="22"/>
                <w:szCs w:val="22"/>
                <w:lang w:val="ro-RO" w:eastAsia="en-US"/>
              </w:rPr>
            </w:pPr>
          </w:p>
        </w:tc>
      </w:tr>
      <w:tr w:rsidR="002C620B" w:rsidRPr="002C620B" w:rsidTr="008F1A51">
        <w:tc>
          <w:tcPr>
            <w:tcW w:w="209" w:type="pct"/>
            <w:vAlign w:val="center"/>
          </w:tcPr>
          <w:p w:rsidR="002C620B" w:rsidRPr="002C620B" w:rsidRDefault="002C620B" w:rsidP="004817B8">
            <w:pPr>
              <w:spacing w:before="0"/>
              <w:rPr>
                <w:rFonts w:asciiTheme="minorHAnsi" w:hAnsiTheme="minorHAnsi"/>
                <w:color w:val="1F497D"/>
                <w:lang w:val="ro-RO"/>
              </w:rPr>
            </w:pPr>
            <w:r w:rsidRPr="002C620B">
              <w:rPr>
                <w:rFonts w:asciiTheme="minorHAnsi" w:hAnsiTheme="minorHAnsi"/>
                <w:color w:val="1F497D"/>
                <w:lang w:val="ro-RO"/>
              </w:rPr>
              <w:t>8.</w:t>
            </w:r>
          </w:p>
        </w:tc>
        <w:tc>
          <w:tcPr>
            <w:tcW w:w="3141" w:type="pct"/>
          </w:tcPr>
          <w:p w:rsidR="002C620B" w:rsidRPr="002C620B" w:rsidRDefault="002C620B" w:rsidP="00361394">
            <w:pPr>
              <w:spacing w:before="0"/>
              <w:rPr>
                <w:rFonts w:asciiTheme="minorHAnsi" w:hAnsiTheme="minorHAnsi"/>
                <w:color w:val="1F497D"/>
                <w:lang w:val="ro-RO"/>
              </w:rPr>
            </w:pPr>
            <w:r w:rsidRPr="002C620B">
              <w:rPr>
                <w:rFonts w:asciiTheme="minorHAnsi" w:hAnsiTheme="minorHAnsi"/>
                <w:color w:val="1F497D"/>
                <w:lang w:val="ro-RO"/>
              </w:rPr>
              <w:t xml:space="preserve">La întrunirile publice obligatorii în zona/zonele urbane marginalizate a fost asigurată participarea rezidenților romi într-un procent corespunzător cu ponderea acestora în populația totală a ZUM (Modelul Cadru SDL, secțiunea 4.2.2)? </w:t>
            </w:r>
          </w:p>
        </w:tc>
        <w:tc>
          <w:tcPr>
            <w:tcW w:w="1650" w:type="pct"/>
          </w:tcPr>
          <w:p w:rsidR="002C620B" w:rsidRPr="002C620B" w:rsidRDefault="002C620B" w:rsidP="00A70A75">
            <w:pPr>
              <w:pStyle w:val="ResponsecategsChar"/>
              <w:tabs>
                <w:tab w:val="right" w:leader="dot" w:pos="4464"/>
              </w:tabs>
              <w:ind w:left="0" w:firstLine="0"/>
              <w:jc w:val="center"/>
              <w:rPr>
                <w:rFonts w:asciiTheme="minorHAnsi" w:hAnsiTheme="minorHAnsi" w:cs="Segoe UI"/>
                <w:color w:val="1F497D"/>
                <w:sz w:val="22"/>
                <w:szCs w:val="22"/>
                <w:lang w:val="ro-RO" w:eastAsia="en-US"/>
              </w:rPr>
            </w:pPr>
          </w:p>
        </w:tc>
      </w:tr>
      <w:tr w:rsidR="002C620B" w:rsidRPr="002C620B" w:rsidTr="008F1A51">
        <w:tc>
          <w:tcPr>
            <w:tcW w:w="209" w:type="pct"/>
            <w:vAlign w:val="center"/>
          </w:tcPr>
          <w:p w:rsidR="002C620B" w:rsidRPr="002C620B" w:rsidRDefault="002C620B" w:rsidP="004817B8">
            <w:pPr>
              <w:spacing w:before="0"/>
              <w:rPr>
                <w:rFonts w:asciiTheme="minorHAnsi" w:hAnsiTheme="minorHAnsi"/>
                <w:color w:val="1F497D"/>
                <w:lang w:val="ro-RO"/>
              </w:rPr>
            </w:pPr>
            <w:r w:rsidRPr="002C620B">
              <w:rPr>
                <w:rFonts w:asciiTheme="minorHAnsi" w:hAnsiTheme="minorHAnsi"/>
                <w:color w:val="1F497D"/>
                <w:lang w:val="ro-RO"/>
              </w:rPr>
              <w:t>9.</w:t>
            </w:r>
          </w:p>
        </w:tc>
        <w:tc>
          <w:tcPr>
            <w:tcW w:w="3141" w:type="pct"/>
          </w:tcPr>
          <w:p w:rsidR="002C620B" w:rsidRPr="002C620B" w:rsidRDefault="002C620B" w:rsidP="00361394">
            <w:pPr>
              <w:spacing w:before="0"/>
              <w:rPr>
                <w:rFonts w:asciiTheme="minorHAnsi" w:hAnsiTheme="minorHAnsi"/>
                <w:color w:val="FF0000"/>
                <w:lang w:val="ro-RO"/>
              </w:rPr>
            </w:pPr>
            <w:r w:rsidRPr="002C620B">
              <w:rPr>
                <w:rFonts w:asciiTheme="minorHAnsi" w:hAnsiTheme="minorHAnsi"/>
                <w:color w:val="1F497D"/>
                <w:lang w:val="ro-RO"/>
              </w:rPr>
              <w:t xml:space="preserve">Există dovezi că principalele discuții/opinii/concluzii din întrunirile publice au fost prezentate în ședințele Comitetului Director? </w:t>
            </w:r>
          </w:p>
        </w:tc>
        <w:tc>
          <w:tcPr>
            <w:tcW w:w="1650" w:type="pct"/>
          </w:tcPr>
          <w:p w:rsidR="002C620B" w:rsidRPr="002C620B" w:rsidRDefault="002C620B" w:rsidP="00A70A75">
            <w:pPr>
              <w:pStyle w:val="ResponsecategsChar"/>
              <w:tabs>
                <w:tab w:val="right" w:leader="dot" w:pos="4464"/>
              </w:tabs>
              <w:ind w:left="0" w:firstLine="0"/>
              <w:jc w:val="center"/>
              <w:rPr>
                <w:rFonts w:asciiTheme="minorHAnsi" w:hAnsiTheme="minorHAnsi" w:cs="Segoe UI"/>
                <w:color w:val="1F497D"/>
                <w:sz w:val="22"/>
                <w:szCs w:val="22"/>
                <w:lang w:val="ro-RO" w:eastAsia="en-US"/>
              </w:rPr>
            </w:pPr>
          </w:p>
        </w:tc>
      </w:tr>
      <w:tr w:rsidR="002C620B" w:rsidRPr="002C620B" w:rsidTr="008F1A51">
        <w:tc>
          <w:tcPr>
            <w:tcW w:w="209" w:type="pct"/>
            <w:vAlign w:val="center"/>
          </w:tcPr>
          <w:p w:rsidR="002C620B" w:rsidRPr="002C620B" w:rsidRDefault="002C620B" w:rsidP="004817B8">
            <w:pPr>
              <w:spacing w:before="0"/>
              <w:rPr>
                <w:rFonts w:asciiTheme="minorHAnsi" w:hAnsiTheme="minorHAnsi"/>
                <w:color w:val="1F497D"/>
                <w:lang w:val="ro-RO"/>
              </w:rPr>
            </w:pPr>
            <w:r w:rsidRPr="002C620B">
              <w:rPr>
                <w:rFonts w:asciiTheme="minorHAnsi" w:hAnsiTheme="minorHAnsi"/>
                <w:color w:val="1F497D"/>
                <w:lang w:val="ro-RO"/>
              </w:rPr>
              <w:t>10.</w:t>
            </w:r>
          </w:p>
        </w:tc>
        <w:tc>
          <w:tcPr>
            <w:tcW w:w="3141" w:type="pct"/>
          </w:tcPr>
          <w:p w:rsidR="002C620B" w:rsidRPr="002C620B" w:rsidRDefault="002C620B" w:rsidP="004817B8">
            <w:pPr>
              <w:spacing w:before="0"/>
              <w:rPr>
                <w:rFonts w:asciiTheme="minorHAnsi" w:hAnsiTheme="minorHAnsi"/>
                <w:color w:val="1F497D"/>
                <w:lang w:val="ro-RO"/>
              </w:rPr>
            </w:pPr>
            <w:r w:rsidRPr="002C620B">
              <w:rPr>
                <w:rFonts w:asciiTheme="minorHAnsi" w:hAnsiTheme="minorHAnsi"/>
                <w:color w:val="1F497D"/>
                <w:lang w:val="ro-RO"/>
              </w:rPr>
              <w:t>Sunt prezentate regulile privind înscrierea ca membru fondator/asociat în GAL a persoanelor fizice relevante, conform Modelul Cadru SDL, Anexa 10, pct. (f)?</w:t>
            </w:r>
          </w:p>
        </w:tc>
        <w:tc>
          <w:tcPr>
            <w:tcW w:w="1650" w:type="pct"/>
          </w:tcPr>
          <w:p w:rsidR="002C620B" w:rsidRPr="002C620B" w:rsidRDefault="002C620B" w:rsidP="00A70A75">
            <w:pPr>
              <w:pStyle w:val="ResponsecategsChar"/>
              <w:tabs>
                <w:tab w:val="right" w:leader="dot" w:pos="4464"/>
              </w:tabs>
              <w:ind w:left="0" w:firstLine="0"/>
              <w:jc w:val="center"/>
              <w:rPr>
                <w:rFonts w:asciiTheme="minorHAnsi" w:hAnsiTheme="minorHAnsi" w:cs="Segoe UI"/>
                <w:color w:val="1F497D"/>
                <w:sz w:val="22"/>
                <w:szCs w:val="22"/>
                <w:lang w:val="ro-RO" w:eastAsia="en-US"/>
              </w:rPr>
            </w:pPr>
          </w:p>
        </w:tc>
      </w:tr>
      <w:tr w:rsidR="002C620B" w:rsidRPr="002C620B" w:rsidTr="008F1A51">
        <w:tc>
          <w:tcPr>
            <w:tcW w:w="209" w:type="pct"/>
            <w:vAlign w:val="center"/>
          </w:tcPr>
          <w:p w:rsidR="002C620B" w:rsidRPr="002C620B" w:rsidRDefault="002C620B" w:rsidP="004817B8">
            <w:pPr>
              <w:spacing w:before="0"/>
              <w:rPr>
                <w:rFonts w:asciiTheme="minorHAnsi" w:hAnsiTheme="minorHAnsi"/>
                <w:color w:val="1F497D"/>
                <w:lang w:val="ro-RO"/>
              </w:rPr>
            </w:pPr>
            <w:r w:rsidRPr="002C620B">
              <w:rPr>
                <w:rFonts w:asciiTheme="minorHAnsi" w:hAnsiTheme="minorHAnsi"/>
                <w:color w:val="1F497D"/>
                <w:lang w:val="ro-RO"/>
              </w:rPr>
              <w:t>11.</w:t>
            </w:r>
          </w:p>
        </w:tc>
        <w:tc>
          <w:tcPr>
            <w:tcW w:w="3141" w:type="pct"/>
          </w:tcPr>
          <w:p w:rsidR="002C620B" w:rsidRPr="002C620B" w:rsidRDefault="002C620B" w:rsidP="004817B8">
            <w:pPr>
              <w:spacing w:before="0"/>
              <w:rPr>
                <w:rFonts w:asciiTheme="minorHAnsi" w:hAnsiTheme="minorHAnsi"/>
                <w:color w:val="1F497D"/>
                <w:lang w:val="ro-RO"/>
              </w:rPr>
            </w:pPr>
            <w:r w:rsidRPr="002C620B">
              <w:rPr>
                <w:rFonts w:asciiTheme="minorHAnsi" w:hAnsiTheme="minorHAnsi"/>
                <w:color w:val="1F497D"/>
                <w:lang w:val="ro-RO"/>
              </w:rPr>
              <w:t xml:space="preserve">Sunt prezentate regulile GAL cu privire la exceptarea de la plata cotizației pentru membri persoane fizice relevante, în special cele din zona/ele urbane marginalizate țintite, fără ca acest fapt să afecteze dreptul acestora de a fi aleși și de a avea drept de vot în Comitetul Director, conform Modelul Cadru SDL, Anexa 10, pct. (g)? </w:t>
            </w:r>
          </w:p>
        </w:tc>
        <w:tc>
          <w:tcPr>
            <w:tcW w:w="1650" w:type="pct"/>
          </w:tcPr>
          <w:p w:rsidR="002C620B" w:rsidRPr="002C620B" w:rsidRDefault="002C620B" w:rsidP="00A70A75">
            <w:pPr>
              <w:pStyle w:val="ResponsecategsChar"/>
              <w:tabs>
                <w:tab w:val="right" w:leader="dot" w:pos="4464"/>
              </w:tabs>
              <w:ind w:left="0" w:firstLine="0"/>
              <w:jc w:val="center"/>
              <w:rPr>
                <w:rFonts w:asciiTheme="minorHAnsi" w:hAnsiTheme="minorHAnsi" w:cs="Segoe UI"/>
                <w:color w:val="1F497D"/>
                <w:sz w:val="22"/>
                <w:szCs w:val="22"/>
                <w:lang w:val="ro-RO" w:eastAsia="en-US"/>
              </w:rPr>
            </w:pPr>
          </w:p>
        </w:tc>
      </w:tr>
      <w:tr w:rsidR="002C620B" w:rsidRPr="002C620B" w:rsidTr="008F1A51">
        <w:tc>
          <w:tcPr>
            <w:tcW w:w="209" w:type="pct"/>
            <w:vAlign w:val="center"/>
          </w:tcPr>
          <w:p w:rsidR="002C620B" w:rsidRPr="002C620B" w:rsidRDefault="002C620B" w:rsidP="004817B8">
            <w:pPr>
              <w:spacing w:before="0"/>
              <w:rPr>
                <w:rFonts w:asciiTheme="minorHAnsi" w:hAnsiTheme="minorHAnsi"/>
                <w:color w:val="1F497D"/>
                <w:lang w:val="ro-RO"/>
              </w:rPr>
            </w:pPr>
            <w:r w:rsidRPr="002C620B">
              <w:rPr>
                <w:rFonts w:asciiTheme="minorHAnsi" w:hAnsiTheme="minorHAnsi"/>
                <w:color w:val="1F497D"/>
                <w:lang w:val="ro-RO"/>
              </w:rPr>
              <w:t>12.</w:t>
            </w:r>
          </w:p>
        </w:tc>
        <w:tc>
          <w:tcPr>
            <w:tcW w:w="3141" w:type="pct"/>
          </w:tcPr>
          <w:p w:rsidR="002C620B" w:rsidRPr="002C620B" w:rsidRDefault="002C620B" w:rsidP="004817B8">
            <w:pPr>
              <w:spacing w:before="0"/>
              <w:rPr>
                <w:rFonts w:asciiTheme="minorHAnsi" w:hAnsiTheme="minorHAnsi"/>
                <w:color w:val="1F497D"/>
                <w:lang w:val="ro-RO"/>
              </w:rPr>
            </w:pPr>
            <w:r w:rsidRPr="002C620B">
              <w:rPr>
                <w:rFonts w:asciiTheme="minorHAnsi" w:hAnsiTheme="minorHAnsi"/>
                <w:color w:val="1F497D"/>
                <w:lang w:val="ro-RO"/>
              </w:rPr>
              <w:t>Sunt prezentate regulile privind înscrierea ca membru fondator/asociat în GAL a reprezentanților sectorului privat și a societății civile, conform Modelul Cadru SDL, Anexa 10, pct. (h)?</w:t>
            </w:r>
          </w:p>
        </w:tc>
        <w:tc>
          <w:tcPr>
            <w:tcW w:w="1650" w:type="pct"/>
          </w:tcPr>
          <w:p w:rsidR="002C620B" w:rsidRPr="002C620B" w:rsidRDefault="002C620B" w:rsidP="00A70A75">
            <w:pPr>
              <w:pStyle w:val="ResponsecategsChar"/>
              <w:tabs>
                <w:tab w:val="right" w:leader="dot" w:pos="4464"/>
              </w:tabs>
              <w:ind w:left="0" w:firstLine="0"/>
              <w:jc w:val="center"/>
              <w:rPr>
                <w:rFonts w:asciiTheme="minorHAnsi" w:hAnsiTheme="minorHAnsi" w:cs="Segoe UI"/>
                <w:color w:val="1F497D"/>
                <w:sz w:val="22"/>
                <w:szCs w:val="22"/>
                <w:lang w:val="ro-RO" w:eastAsia="en-US"/>
              </w:rPr>
            </w:pPr>
          </w:p>
        </w:tc>
      </w:tr>
      <w:tr w:rsidR="002C620B" w:rsidRPr="002C620B" w:rsidTr="008F1A51">
        <w:tc>
          <w:tcPr>
            <w:tcW w:w="209" w:type="pct"/>
            <w:vAlign w:val="center"/>
          </w:tcPr>
          <w:p w:rsidR="002C620B" w:rsidRPr="002C620B" w:rsidRDefault="002C620B" w:rsidP="004817B8">
            <w:pPr>
              <w:spacing w:before="0"/>
              <w:rPr>
                <w:rFonts w:asciiTheme="minorHAnsi" w:hAnsiTheme="minorHAnsi"/>
                <w:color w:val="1F497D"/>
                <w:lang w:val="ro-RO"/>
              </w:rPr>
            </w:pPr>
            <w:r w:rsidRPr="002C620B">
              <w:rPr>
                <w:rFonts w:asciiTheme="minorHAnsi" w:hAnsiTheme="minorHAnsi"/>
                <w:color w:val="1F497D"/>
                <w:lang w:val="ro-RO"/>
              </w:rPr>
              <w:t>13.</w:t>
            </w:r>
          </w:p>
        </w:tc>
        <w:tc>
          <w:tcPr>
            <w:tcW w:w="3141" w:type="pct"/>
          </w:tcPr>
          <w:p w:rsidR="002C620B" w:rsidRPr="002C620B" w:rsidRDefault="002C620B" w:rsidP="00361394">
            <w:pPr>
              <w:spacing w:before="0"/>
              <w:rPr>
                <w:rFonts w:asciiTheme="minorHAnsi" w:hAnsiTheme="minorHAnsi"/>
                <w:color w:val="1F497D"/>
                <w:lang w:val="ro-RO"/>
              </w:rPr>
            </w:pPr>
            <w:r w:rsidRPr="002C620B">
              <w:rPr>
                <w:rFonts w:asciiTheme="minorHAnsi" w:hAnsiTheme="minorHAnsi"/>
                <w:color w:val="1F497D"/>
                <w:lang w:val="ro-RO"/>
              </w:rPr>
              <w:t xml:space="preserve">Sunt prezentate regulile GAL cu privire la cotizația anuală pentru membri reprezentanți ai </w:t>
            </w:r>
            <w:r w:rsidRPr="002C620B">
              <w:rPr>
                <w:rFonts w:asciiTheme="minorHAnsi" w:hAnsiTheme="minorHAnsi"/>
                <w:color w:val="1F497D"/>
                <w:lang w:val="ro-RO"/>
              </w:rPr>
              <w:lastRenderedPageBreak/>
              <w:t xml:space="preserve">sectorului privat sau ai societății civile, conform Modelul Cadru SDL, Anexa 10, pct. (i)? </w:t>
            </w:r>
          </w:p>
        </w:tc>
        <w:tc>
          <w:tcPr>
            <w:tcW w:w="1650" w:type="pct"/>
          </w:tcPr>
          <w:p w:rsidR="002C620B" w:rsidRPr="002C620B" w:rsidRDefault="002C620B" w:rsidP="00A70A75">
            <w:pPr>
              <w:pStyle w:val="ResponsecategsChar"/>
              <w:tabs>
                <w:tab w:val="right" w:leader="dot" w:pos="4464"/>
              </w:tabs>
              <w:ind w:left="0" w:firstLine="0"/>
              <w:jc w:val="center"/>
              <w:rPr>
                <w:rFonts w:asciiTheme="minorHAnsi" w:hAnsiTheme="minorHAnsi" w:cs="Segoe UI"/>
                <w:color w:val="1F497D"/>
                <w:sz w:val="22"/>
                <w:szCs w:val="22"/>
                <w:lang w:val="ro-RO" w:eastAsia="en-US"/>
              </w:rPr>
            </w:pPr>
          </w:p>
        </w:tc>
      </w:tr>
      <w:tr w:rsidR="002C620B" w:rsidRPr="002C620B" w:rsidTr="008F1A51">
        <w:tc>
          <w:tcPr>
            <w:tcW w:w="209" w:type="pct"/>
            <w:vAlign w:val="center"/>
          </w:tcPr>
          <w:p w:rsidR="002C620B" w:rsidRPr="002C620B" w:rsidRDefault="002C620B" w:rsidP="004817B8">
            <w:pPr>
              <w:spacing w:before="0"/>
              <w:rPr>
                <w:rFonts w:asciiTheme="minorHAnsi" w:hAnsiTheme="minorHAnsi"/>
                <w:color w:val="1F497D"/>
                <w:lang w:val="ro-RO"/>
              </w:rPr>
            </w:pPr>
            <w:r w:rsidRPr="002C620B">
              <w:rPr>
                <w:rFonts w:asciiTheme="minorHAnsi" w:hAnsiTheme="minorHAnsi"/>
                <w:color w:val="1F497D"/>
                <w:lang w:val="ro-RO"/>
              </w:rPr>
              <w:lastRenderedPageBreak/>
              <w:t>14.</w:t>
            </w:r>
          </w:p>
        </w:tc>
        <w:tc>
          <w:tcPr>
            <w:tcW w:w="3141" w:type="pct"/>
          </w:tcPr>
          <w:p w:rsidR="002C620B" w:rsidRPr="002C620B" w:rsidRDefault="002C620B" w:rsidP="004817B8">
            <w:pPr>
              <w:spacing w:before="0"/>
              <w:rPr>
                <w:rFonts w:asciiTheme="minorHAnsi" w:hAnsiTheme="minorHAnsi"/>
                <w:color w:val="1F497D"/>
                <w:lang w:val="ro-RO"/>
              </w:rPr>
            </w:pPr>
            <w:r w:rsidRPr="002C620B">
              <w:rPr>
                <w:rFonts w:asciiTheme="minorHAnsi" w:hAnsiTheme="minorHAnsi"/>
                <w:color w:val="1F497D"/>
                <w:lang w:val="ro-RO"/>
              </w:rPr>
              <w:t>Sunt prezentate regulile privind patrimoniul GAL la încetarea parteneriatului, conform Modelul Cadru SDL, Anexa 10, pct. (l)?</w:t>
            </w:r>
          </w:p>
        </w:tc>
        <w:tc>
          <w:tcPr>
            <w:tcW w:w="1650" w:type="pct"/>
          </w:tcPr>
          <w:p w:rsidR="002C620B" w:rsidRPr="002C620B" w:rsidRDefault="002C620B" w:rsidP="00A70A75">
            <w:pPr>
              <w:pStyle w:val="ResponsecategsChar"/>
              <w:tabs>
                <w:tab w:val="right" w:leader="dot" w:pos="4464"/>
              </w:tabs>
              <w:ind w:left="0" w:firstLine="0"/>
              <w:jc w:val="center"/>
              <w:rPr>
                <w:rFonts w:asciiTheme="minorHAnsi" w:hAnsiTheme="minorHAnsi" w:cs="Segoe UI"/>
                <w:color w:val="1F497D"/>
                <w:sz w:val="22"/>
                <w:szCs w:val="22"/>
                <w:lang w:val="ro-RO" w:eastAsia="en-US"/>
              </w:rPr>
            </w:pPr>
          </w:p>
        </w:tc>
      </w:tr>
      <w:tr w:rsidR="002C620B" w:rsidRPr="002C620B" w:rsidTr="008F1A51">
        <w:tc>
          <w:tcPr>
            <w:tcW w:w="209" w:type="pct"/>
            <w:vAlign w:val="center"/>
          </w:tcPr>
          <w:p w:rsidR="002C620B" w:rsidRPr="002C620B" w:rsidRDefault="002C620B" w:rsidP="004817B8">
            <w:pPr>
              <w:spacing w:before="0"/>
              <w:rPr>
                <w:rFonts w:asciiTheme="minorHAnsi" w:hAnsiTheme="minorHAnsi"/>
                <w:color w:val="1F497D"/>
                <w:lang w:val="ro-RO"/>
              </w:rPr>
            </w:pPr>
            <w:r w:rsidRPr="002C620B">
              <w:rPr>
                <w:rFonts w:asciiTheme="minorHAnsi" w:hAnsiTheme="minorHAnsi"/>
                <w:color w:val="1F497D"/>
                <w:lang w:val="ro-RO"/>
              </w:rPr>
              <w:t>15.</w:t>
            </w:r>
          </w:p>
        </w:tc>
        <w:tc>
          <w:tcPr>
            <w:tcW w:w="3141" w:type="pct"/>
          </w:tcPr>
          <w:p w:rsidR="002C620B" w:rsidRPr="002C620B" w:rsidRDefault="002C620B" w:rsidP="00361394">
            <w:pPr>
              <w:spacing w:before="0"/>
              <w:rPr>
                <w:rFonts w:asciiTheme="minorHAnsi" w:hAnsiTheme="minorHAnsi"/>
                <w:color w:val="1F497D"/>
                <w:lang w:val="ro-RO"/>
              </w:rPr>
            </w:pPr>
            <w:r w:rsidRPr="002C620B">
              <w:rPr>
                <w:rFonts w:asciiTheme="minorHAnsi" w:hAnsiTheme="minorHAnsi"/>
                <w:color w:val="1F497D"/>
                <w:lang w:val="ro-RO"/>
              </w:rPr>
              <w:t xml:space="preserve">Este prezentată procedura GAL de prevenire a riscului de apariție a unui conflict de interese, conform Modelul Cadru SDL, Anexa 10, pct.(K)?  </w:t>
            </w:r>
          </w:p>
        </w:tc>
        <w:tc>
          <w:tcPr>
            <w:tcW w:w="1650" w:type="pct"/>
          </w:tcPr>
          <w:p w:rsidR="002C620B" w:rsidRPr="002C620B" w:rsidRDefault="002C620B" w:rsidP="00A70A75">
            <w:pPr>
              <w:pStyle w:val="ResponsecategsChar"/>
              <w:tabs>
                <w:tab w:val="right" w:leader="dot" w:pos="4464"/>
              </w:tabs>
              <w:ind w:left="0" w:firstLine="0"/>
              <w:jc w:val="center"/>
              <w:rPr>
                <w:rFonts w:asciiTheme="minorHAnsi" w:hAnsiTheme="minorHAnsi" w:cs="Segoe UI"/>
                <w:color w:val="1F497D"/>
                <w:sz w:val="22"/>
                <w:szCs w:val="22"/>
                <w:lang w:val="ro-RO" w:eastAsia="en-US"/>
              </w:rPr>
            </w:pPr>
          </w:p>
        </w:tc>
      </w:tr>
      <w:tr w:rsidR="002C620B" w:rsidRPr="002C620B" w:rsidTr="008F1A51">
        <w:tc>
          <w:tcPr>
            <w:tcW w:w="209" w:type="pct"/>
            <w:vAlign w:val="center"/>
          </w:tcPr>
          <w:p w:rsidR="002C620B" w:rsidRPr="002C620B" w:rsidRDefault="002C620B" w:rsidP="000B249E">
            <w:pPr>
              <w:spacing w:before="0"/>
              <w:rPr>
                <w:rFonts w:asciiTheme="minorHAnsi" w:hAnsiTheme="minorHAnsi"/>
                <w:color w:val="1F497D"/>
                <w:lang w:val="ro-RO"/>
              </w:rPr>
            </w:pPr>
            <w:r w:rsidRPr="002C620B">
              <w:rPr>
                <w:rFonts w:asciiTheme="minorHAnsi" w:hAnsiTheme="minorHAnsi"/>
                <w:color w:val="1F497D"/>
                <w:lang w:val="ro-RO"/>
              </w:rPr>
              <w:t xml:space="preserve">16. </w:t>
            </w:r>
          </w:p>
        </w:tc>
        <w:tc>
          <w:tcPr>
            <w:tcW w:w="3141" w:type="pct"/>
          </w:tcPr>
          <w:p w:rsidR="002C620B" w:rsidRPr="002C620B" w:rsidRDefault="002C620B" w:rsidP="000B249E">
            <w:pPr>
              <w:spacing w:before="0"/>
              <w:rPr>
                <w:rFonts w:asciiTheme="minorHAnsi" w:hAnsiTheme="minorHAnsi"/>
                <w:color w:val="1F497D"/>
                <w:lang w:val="ro-RO"/>
              </w:rPr>
            </w:pPr>
            <w:r w:rsidRPr="002C620B">
              <w:rPr>
                <w:rFonts w:asciiTheme="minorHAnsi" w:hAnsiTheme="minorHAnsi"/>
                <w:color w:val="1F497D"/>
                <w:lang w:val="ro-RO"/>
              </w:rPr>
              <w:t>Este prezentată dovada obținerii numărului de înregistrare în registrul electronic de evidență a prelucrărilor de date cu caracter personal de la Autoritatea Națională de Supraveghere a Prelucrării Datelor cu Caracter Personal, care atestă calitatea de operator de date cu caracter personal, conform Modelul Cadru SDL, Anexa 11?</w:t>
            </w:r>
          </w:p>
          <w:p w:rsidR="002C620B" w:rsidRPr="002C620B" w:rsidRDefault="002C620B" w:rsidP="000B249E">
            <w:pPr>
              <w:spacing w:before="0"/>
              <w:rPr>
                <w:rFonts w:asciiTheme="minorHAnsi" w:hAnsiTheme="minorHAnsi"/>
                <w:color w:val="1F497D"/>
                <w:lang w:val="ro-RO"/>
              </w:rPr>
            </w:pPr>
          </w:p>
        </w:tc>
        <w:tc>
          <w:tcPr>
            <w:tcW w:w="1650" w:type="pct"/>
          </w:tcPr>
          <w:p w:rsidR="002C620B" w:rsidRPr="002C620B" w:rsidRDefault="002C620B" w:rsidP="002C620B">
            <w:pPr>
              <w:pStyle w:val="ResponsecategsChar"/>
              <w:tabs>
                <w:tab w:val="right" w:leader="dot" w:pos="4464"/>
              </w:tabs>
              <w:ind w:left="0" w:firstLine="0"/>
              <w:jc w:val="both"/>
              <w:rPr>
                <w:rFonts w:asciiTheme="minorHAnsi" w:hAnsiTheme="minorHAnsi" w:cs="Segoe UI"/>
                <w:color w:val="C00000"/>
                <w:sz w:val="22"/>
                <w:szCs w:val="22"/>
                <w:lang w:val="ro-RO" w:eastAsia="en-US"/>
              </w:rPr>
            </w:pPr>
            <w:r w:rsidRPr="002C620B">
              <w:rPr>
                <w:rFonts w:asciiTheme="minorHAnsi" w:hAnsiTheme="minorHAnsi"/>
                <w:b/>
                <w:i/>
                <w:color w:val="C00000"/>
                <w:sz w:val="22"/>
                <w:szCs w:val="22"/>
                <w:lang w:val="ro-RO" w:eastAsia="en-US"/>
              </w:rPr>
              <w:t xml:space="preserve">Dovada solicitării calității de operator de date cu caracter personal </w:t>
            </w:r>
            <w:r w:rsidRPr="002C620B">
              <w:rPr>
                <w:rFonts w:asciiTheme="minorHAnsi" w:hAnsiTheme="minorHAnsi"/>
                <w:i/>
                <w:color w:val="C00000"/>
                <w:sz w:val="22"/>
                <w:szCs w:val="22"/>
                <w:lang w:val="ro-RO" w:eastAsia="en-US"/>
              </w:rPr>
              <w:t>– în cazul în care la momentul depunerii SDL nu s-a eliberat numărul de înregistrare în registrul electronic de evidență a prelucrărilor de date cu caracter personal</w:t>
            </w:r>
          </w:p>
        </w:tc>
      </w:tr>
      <w:tr w:rsidR="002C620B" w:rsidRPr="002C620B" w:rsidTr="008F1A51">
        <w:tc>
          <w:tcPr>
            <w:tcW w:w="209" w:type="pct"/>
            <w:vAlign w:val="center"/>
          </w:tcPr>
          <w:p w:rsidR="002C620B" w:rsidRPr="002C620B" w:rsidRDefault="002C620B" w:rsidP="000B249E">
            <w:pPr>
              <w:spacing w:before="0"/>
              <w:rPr>
                <w:rFonts w:asciiTheme="minorHAnsi" w:hAnsiTheme="minorHAnsi"/>
                <w:color w:val="1F497D"/>
                <w:lang w:val="ro-RO"/>
              </w:rPr>
            </w:pPr>
            <w:r w:rsidRPr="002C620B">
              <w:rPr>
                <w:rFonts w:asciiTheme="minorHAnsi" w:hAnsiTheme="minorHAnsi"/>
                <w:color w:val="1F497D"/>
                <w:lang w:val="ro-RO"/>
              </w:rPr>
              <w:t>17.</w:t>
            </w:r>
          </w:p>
        </w:tc>
        <w:tc>
          <w:tcPr>
            <w:tcW w:w="3141" w:type="pct"/>
          </w:tcPr>
          <w:p w:rsidR="002C620B" w:rsidRPr="002C620B" w:rsidRDefault="002C620B" w:rsidP="00485E11">
            <w:pPr>
              <w:spacing w:before="0"/>
              <w:rPr>
                <w:rFonts w:asciiTheme="minorHAnsi" w:hAnsiTheme="minorHAnsi"/>
                <w:color w:val="1F497D"/>
                <w:lang w:val="ro-RO"/>
              </w:rPr>
            </w:pPr>
            <w:r w:rsidRPr="002C620B">
              <w:rPr>
                <w:rFonts w:asciiTheme="minorHAnsi" w:hAnsiTheme="minorHAnsi"/>
                <w:color w:val="1F497D"/>
                <w:lang w:val="ro-RO"/>
              </w:rPr>
              <w:t xml:space="preserve">Numărul de membri GAL a crescut ca urmare a activităților de animare, în special pentru categoriile care vizează persoane fizice (cetățeni din zona marginalizată, tineri 16-29 ani, femei, romi, reprezentanți grupuri vulnerabile în sărăcie sau excluziune socială)? (vezi Modelul Cadru SDL, secțiunea 4.2.2, Tabel 5) </w:t>
            </w:r>
          </w:p>
        </w:tc>
        <w:tc>
          <w:tcPr>
            <w:tcW w:w="1650" w:type="pct"/>
          </w:tcPr>
          <w:p w:rsidR="002C620B" w:rsidRPr="002C620B" w:rsidRDefault="002C620B" w:rsidP="00081709">
            <w:pPr>
              <w:pStyle w:val="ResponsecategsChar"/>
              <w:tabs>
                <w:tab w:val="right" w:leader="dot" w:pos="4464"/>
              </w:tabs>
              <w:ind w:left="0" w:firstLine="0"/>
              <w:rPr>
                <w:rFonts w:asciiTheme="minorHAnsi" w:hAnsiTheme="minorHAnsi" w:cs="Segoe UI"/>
                <w:color w:val="C00000"/>
                <w:sz w:val="22"/>
                <w:szCs w:val="22"/>
                <w:lang w:val="ro-RO" w:eastAsia="en-US"/>
              </w:rPr>
            </w:pPr>
          </w:p>
        </w:tc>
      </w:tr>
      <w:tr w:rsidR="002C620B" w:rsidRPr="002C620B" w:rsidTr="008F1A51">
        <w:tc>
          <w:tcPr>
            <w:tcW w:w="209" w:type="pct"/>
            <w:vAlign w:val="center"/>
          </w:tcPr>
          <w:p w:rsidR="002C620B" w:rsidRPr="002C620B" w:rsidRDefault="002C620B" w:rsidP="000B249E">
            <w:pPr>
              <w:spacing w:before="0"/>
              <w:rPr>
                <w:rFonts w:asciiTheme="minorHAnsi" w:hAnsiTheme="minorHAnsi"/>
                <w:color w:val="1F497D"/>
                <w:lang w:val="ro-RO"/>
              </w:rPr>
            </w:pPr>
            <w:r w:rsidRPr="002C620B">
              <w:rPr>
                <w:rFonts w:asciiTheme="minorHAnsi" w:hAnsiTheme="minorHAnsi"/>
                <w:color w:val="1F497D"/>
                <w:lang w:val="ro-RO"/>
              </w:rPr>
              <w:t>18.</w:t>
            </w:r>
          </w:p>
        </w:tc>
        <w:tc>
          <w:tcPr>
            <w:tcW w:w="3141" w:type="pct"/>
          </w:tcPr>
          <w:p w:rsidR="002C620B" w:rsidRPr="002C620B" w:rsidRDefault="002C620B" w:rsidP="000B249E">
            <w:pPr>
              <w:spacing w:before="0"/>
              <w:rPr>
                <w:rFonts w:asciiTheme="minorHAnsi" w:hAnsiTheme="minorHAnsi"/>
                <w:color w:val="1F497D" w:themeColor="text2"/>
                <w:lang w:val="ro-RO"/>
              </w:rPr>
            </w:pPr>
          </w:p>
          <w:p w:rsidR="002C620B" w:rsidRPr="002C620B" w:rsidRDefault="002C620B" w:rsidP="000B249E">
            <w:pPr>
              <w:spacing w:before="0"/>
              <w:rPr>
                <w:rFonts w:asciiTheme="minorHAnsi" w:hAnsiTheme="minorHAnsi"/>
                <w:color w:val="1F497D" w:themeColor="text2"/>
                <w:lang w:val="ro-RO"/>
              </w:rPr>
            </w:pPr>
          </w:p>
          <w:p w:rsidR="002C620B" w:rsidRPr="002C620B" w:rsidRDefault="002C620B" w:rsidP="000B249E">
            <w:pPr>
              <w:spacing w:before="0"/>
              <w:rPr>
                <w:rFonts w:asciiTheme="minorHAnsi" w:hAnsiTheme="minorHAnsi"/>
                <w:color w:val="1F497D" w:themeColor="text2"/>
                <w:lang w:val="ro-RO"/>
              </w:rPr>
            </w:pPr>
            <w:r w:rsidRPr="002C620B">
              <w:rPr>
                <w:rFonts w:asciiTheme="minorHAnsi" w:hAnsiTheme="minorHAnsi"/>
                <w:color w:val="1F497D" w:themeColor="text2"/>
                <w:lang w:val="ro-RO"/>
              </w:rPr>
              <w:t>Are GAL sediul social/ punct de lucru/ sucursală</w:t>
            </w:r>
            <w:r w:rsidRPr="002C620B">
              <w:rPr>
                <w:rFonts w:asciiTheme="minorHAnsi" w:hAnsiTheme="minorHAnsi"/>
                <w:color w:val="1F497D"/>
                <w:lang w:val="ro-RO"/>
              </w:rPr>
              <w:t>/filială în</w:t>
            </w:r>
            <w:r w:rsidRPr="002C620B">
              <w:rPr>
                <w:rFonts w:asciiTheme="minorHAnsi" w:hAnsiTheme="minorHAnsi"/>
                <w:color w:val="1F497D" w:themeColor="text2"/>
                <w:lang w:val="ro-RO"/>
              </w:rPr>
              <w:t xml:space="preserve"> teritoriul unității teritorial-administrative în care funcționează,</w:t>
            </w:r>
            <w:r w:rsidRPr="002C620B">
              <w:rPr>
                <w:rFonts w:asciiTheme="minorHAnsi" w:hAnsiTheme="minorHAnsi"/>
                <w:color w:val="1F497D"/>
                <w:lang w:val="ro-RO"/>
              </w:rPr>
              <w:t xml:space="preserve"> conform Modelul Cadru SDL, Anexa 10, pct. (c)</w:t>
            </w:r>
            <w:r w:rsidRPr="002C620B">
              <w:rPr>
                <w:rFonts w:asciiTheme="minorHAnsi" w:hAnsiTheme="minorHAnsi"/>
                <w:color w:val="1F497D" w:themeColor="text2"/>
                <w:lang w:val="ro-RO"/>
              </w:rPr>
              <w:t xml:space="preserve">? </w:t>
            </w:r>
          </w:p>
        </w:tc>
        <w:tc>
          <w:tcPr>
            <w:tcW w:w="1650" w:type="pct"/>
          </w:tcPr>
          <w:p w:rsidR="002C620B" w:rsidRPr="002C620B" w:rsidRDefault="002C620B" w:rsidP="002C620B">
            <w:pPr>
              <w:pStyle w:val="ResponsecategsChar"/>
              <w:tabs>
                <w:tab w:val="right" w:leader="dot" w:pos="4464"/>
              </w:tabs>
              <w:ind w:left="-32" w:firstLine="0"/>
              <w:jc w:val="both"/>
              <w:rPr>
                <w:rFonts w:asciiTheme="minorHAnsi" w:hAnsiTheme="minorHAnsi" w:cs="Segoe UI"/>
                <w:i/>
                <w:color w:val="1F497D"/>
                <w:sz w:val="22"/>
                <w:szCs w:val="22"/>
                <w:lang w:val="ro-RO" w:eastAsia="en-US"/>
              </w:rPr>
            </w:pPr>
            <w:r w:rsidRPr="002C620B">
              <w:rPr>
                <w:rFonts w:asciiTheme="minorHAnsi" w:hAnsiTheme="minorHAnsi"/>
                <w:i/>
                <w:color w:val="C00000"/>
                <w:sz w:val="22"/>
                <w:szCs w:val="22"/>
                <w:lang w:val="ro-RO"/>
              </w:rPr>
              <w:t>În această etapă se verifică dacă GAL are sediul social/ punct de lucru/ sucursală/filială în teritoriul unității teritorial-administrative</w:t>
            </w:r>
            <w:r>
              <w:rPr>
                <w:rFonts w:asciiTheme="minorHAnsi" w:hAnsiTheme="minorHAnsi"/>
                <w:i/>
                <w:color w:val="C00000"/>
                <w:sz w:val="22"/>
                <w:szCs w:val="22"/>
                <w:lang w:val="ro-RO"/>
              </w:rPr>
              <w:t xml:space="preserve"> vizată de SDL, î</w:t>
            </w:r>
            <w:r w:rsidRPr="002C620B">
              <w:rPr>
                <w:rFonts w:asciiTheme="minorHAnsi" w:hAnsiTheme="minorHAnsi"/>
                <w:i/>
                <w:color w:val="C00000"/>
                <w:sz w:val="22"/>
                <w:szCs w:val="22"/>
                <w:lang w:val="ro-RO"/>
              </w:rPr>
              <w:t>n etapa 3 de implementare a SDL fiind necesară mutarea sediului social / deschiderea unui punct de lucru/ sucursală/filială în teritoriul SDL (dacă acesta nu acoperă întreg teritoriul UAT) deoarece proiectul care vizează cheltuielile de funcționare</w:t>
            </w:r>
            <w:r>
              <w:rPr>
                <w:rFonts w:asciiTheme="minorHAnsi" w:hAnsiTheme="minorHAnsi"/>
                <w:i/>
                <w:color w:val="C00000"/>
                <w:sz w:val="22"/>
                <w:szCs w:val="22"/>
                <w:lang w:val="ro-RO"/>
              </w:rPr>
              <w:t xml:space="preserve"> ș</w:t>
            </w:r>
            <w:r w:rsidRPr="002C620B">
              <w:rPr>
                <w:rFonts w:asciiTheme="minorHAnsi" w:hAnsiTheme="minorHAnsi"/>
                <w:i/>
                <w:color w:val="C00000"/>
                <w:sz w:val="22"/>
                <w:szCs w:val="22"/>
                <w:lang w:val="ro-RO"/>
              </w:rPr>
              <w:t xml:space="preserve">i animare (exclusiv pentru </w:t>
            </w:r>
            <w:proofErr w:type="spellStart"/>
            <w:r w:rsidRPr="002C620B">
              <w:rPr>
                <w:rFonts w:asciiTheme="minorHAnsi" w:hAnsiTheme="minorHAnsi"/>
                <w:i/>
                <w:color w:val="C00000"/>
                <w:sz w:val="22"/>
                <w:szCs w:val="22"/>
                <w:lang w:val="ro-RO"/>
              </w:rPr>
              <w:t>GAL-urile</w:t>
            </w:r>
            <w:proofErr w:type="spellEnd"/>
            <w:r w:rsidRPr="002C620B">
              <w:rPr>
                <w:rFonts w:asciiTheme="minorHAnsi" w:hAnsiTheme="minorHAnsi"/>
                <w:i/>
                <w:color w:val="C00000"/>
                <w:sz w:val="22"/>
                <w:szCs w:val="22"/>
                <w:lang w:val="ro-RO"/>
              </w:rPr>
              <w:t xml:space="preserve"> ale căror SDL sunt selectate pentru finanțare) trebuie</w:t>
            </w:r>
            <w:r>
              <w:rPr>
                <w:rFonts w:asciiTheme="minorHAnsi" w:hAnsiTheme="minorHAnsi"/>
                <w:i/>
                <w:color w:val="C00000"/>
                <w:sz w:val="22"/>
                <w:szCs w:val="22"/>
                <w:lang w:val="ro-RO"/>
              </w:rPr>
              <w:t xml:space="preserve"> să se implementeze î</w:t>
            </w:r>
            <w:r w:rsidRPr="002C620B">
              <w:rPr>
                <w:rFonts w:asciiTheme="minorHAnsi" w:hAnsiTheme="minorHAnsi"/>
                <w:i/>
                <w:color w:val="C00000"/>
                <w:sz w:val="22"/>
                <w:szCs w:val="22"/>
                <w:lang w:val="ro-RO"/>
              </w:rPr>
              <w:t>n teritoriul SDL.</w:t>
            </w:r>
          </w:p>
        </w:tc>
      </w:tr>
      <w:tr w:rsidR="002C620B" w:rsidRPr="002C620B" w:rsidTr="008F1A51">
        <w:tc>
          <w:tcPr>
            <w:tcW w:w="209" w:type="pct"/>
            <w:vAlign w:val="center"/>
          </w:tcPr>
          <w:p w:rsidR="002C620B" w:rsidRPr="002C620B" w:rsidRDefault="002C620B" w:rsidP="000B249E">
            <w:pPr>
              <w:spacing w:before="0"/>
              <w:rPr>
                <w:rFonts w:asciiTheme="minorHAnsi" w:hAnsiTheme="minorHAnsi"/>
                <w:color w:val="1F497D"/>
                <w:lang w:val="ro-RO"/>
              </w:rPr>
            </w:pPr>
            <w:r w:rsidRPr="002C620B">
              <w:rPr>
                <w:rFonts w:asciiTheme="minorHAnsi" w:hAnsiTheme="minorHAnsi"/>
                <w:color w:val="1F497D"/>
                <w:lang w:val="ro-RO"/>
              </w:rPr>
              <w:t>19.</w:t>
            </w:r>
          </w:p>
        </w:tc>
        <w:tc>
          <w:tcPr>
            <w:tcW w:w="3141" w:type="pct"/>
          </w:tcPr>
          <w:p w:rsidR="002C620B" w:rsidRPr="002C620B" w:rsidRDefault="002C620B" w:rsidP="000B249E">
            <w:pPr>
              <w:spacing w:before="0"/>
              <w:rPr>
                <w:rFonts w:asciiTheme="minorHAnsi" w:hAnsiTheme="minorHAnsi"/>
                <w:color w:val="1F497D"/>
                <w:lang w:val="ro-RO"/>
              </w:rPr>
            </w:pPr>
            <w:r w:rsidRPr="002C620B">
              <w:rPr>
                <w:rFonts w:asciiTheme="minorHAnsi" w:hAnsiTheme="minorHAnsi"/>
                <w:color w:val="1F497D"/>
                <w:lang w:val="ro-RO"/>
              </w:rPr>
              <w:t xml:space="preserve">Este amenajat un birou funcțional al GAL, conform Modelul Cadru SDL, Anexa 10, pct. (d)? </w:t>
            </w:r>
          </w:p>
        </w:tc>
        <w:tc>
          <w:tcPr>
            <w:tcW w:w="1650" w:type="pct"/>
          </w:tcPr>
          <w:p w:rsidR="002C620B" w:rsidRPr="002C620B" w:rsidRDefault="002C620B" w:rsidP="00A70A75">
            <w:pPr>
              <w:pStyle w:val="ResponsecategsChar"/>
              <w:tabs>
                <w:tab w:val="right" w:leader="dot" w:pos="4464"/>
              </w:tabs>
              <w:ind w:left="0" w:firstLine="0"/>
              <w:jc w:val="center"/>
              <w:rPr>
                <w:rFonts w:asciiTheme="minorHAnsi" w:hAnsiTheme="minorHAnsi" w:cs="Segoe UI"/>
                <w:color w:val="1F497D"/>
                <w:sz w:val="22"/>
                <w:szCs w:val="22"/>
                <w:lang w:val="ro-RO" w:eastAsia="en-US"/>
              </w:rPr>
            </w:pPr>
          </w:p>
        </w:tc>
      </w:tr>
      <w:tr w:rsidR="002C620B" w:rsidRPr="002C620B" w:rsidTr="008F1A51">
        <w:tc>
          <w:tcPr>
            <w:tcW w:w="209" w:type="pct"/>
            <w:vAlign w:val="center"/>
          </w:tcPr>
          <w:p w:rsidR="002C620B" w:rsidRPr="002C620B" w:rsidRDefault="002C620B" w:rsidP="000B249E">
            <w:pPr>
              <w:spacing w:before="0"/>
              <w:rPr>
                <w:rFonts w:asciiTheme="minorHAnsi" w:hAnsiTheme="minorHAnsi"/>
                <w:color w:val="1F497D"/>
                <w:lang w:val="ro-RO"/>
              </w:rPr>
            </w:pPr>
            <w:r w:rsidRPr="002C620B">
              <w:rPr>
                <w:rFonts w:asciiTheme="minorHAnsi" w:hAnsiTheme="minorHAnsi"/>
                <w:color w:val="1F497D"/>
                <w:lang w:val="ro-RO"/>
              </w:rPr>
              <w:t>20.</w:t>
            </w:r>
          </w:p>
        </w:tc>
        <w:tc>
          <w:tcPr>
            <w:tcW w:w="3141" w:type="pct"/>
          </w:tcPr>
          <w:p w:rsidR="002C620B" w:rsidRPr="002C620B" w:rsidRDefault="002C620B" w:rsidP="000B249E">
            <w:pPr>
              <w:spacing w:before="0"/>
              <w:rPr>
                <w:rFonts w:asciiTheme="minorHAnsi" w:hAnsiTheme="minorHAnsi"/>
                <w:color w:val="1F497D"/>
                <w:lang w:val="ro-RO"/>
              </w:rPr>
            </w:pPr>
            <w:r w:rsidRPr="002C620B">
              <w:rPr>
                <w:rFonts w:asciiTheme="minorHAnsi" w:hAnsiTheme="minorHAnsi"/>
                <w:color w:val="1F497D"/>
                <w:lang w:val="ro-RO"/>
              </w:rPr>
              <w:t>Este realizat transferul spre utilizare de către GAL, pe întreaga durată de existență a parteneriatului, al echipamentelor achiziționate de autoritatea publică locală în cadrul sprijinului pregătitor, conform Modelul Cadru SDL, Anexa 10, pct. (e)?</w:t>
            </w:r>
            <w:r w:rsidRPr="002C620B">
              <w:rPr>
                <w:rFonts w:asciiTheme="minorHAnsi" w:hAnsiTheme="minorHAnsi"/>
                <w:color w:val="FF0000"/>
                <w:lang w:val="ro-RO"/>
              </w:rPr>
              <w:t xml:space="preserve"> </w:t>
            </w:r>
          </w:p>
        </w:tc>
        <w:tc>
          <w:tcPr>
            <w:tcW w:w="1650" w:type="pct"/>
          </w:tcPr>
          <w:p w:rsidR="002C620B" w:rsidRPr="002C620B" w:rsidRDefault="002C620B" w:rsidP="008F1A51">
            <w:pPr>
              <w:spacing w:before="0"/>
              <w:rPr>
                <w:rFonts w:asciiTheme="minorHAnsi" w:hAnsiTheme="minorHAnsi"/>
                <w:color w:val="1F497D" w:themeColor="text2"/>
                <w:lang w:val="ro-RO"/>
              </w:rPr>
            </w:pPr>
            <w:r w:rsidRPr="002C620B">
              <w:rPr>
                <w:rFonts w:asciiTheme="minorHAnsi" w:hAnsiTheme="minorHAnsi"/>
                <w:b/>
                <w:i/>
                <w:color w:val="C00000"/>
                <w:lang w:val="ro-RO"/>
              </w:rPr>
              <w:t>Declarație pe proprie răspundere</w:t>
            </w:r>
            <w:r w:rsidRPr="002C620B">
              <w:rPr>
                <w:rFonts w:asciiTheme="minorHAnsi" w:hAnsiTheme="minorHAnsi"/>
                <w:i/>
                <w:color w:val="C00000"/>
                <w:lang w:val="ro-RO"/>
              </w:rPr>
              <w:t xml:space="preserve"> privind transferarea echipamentelor spre utilizarea GAL până la depunerea proiectului pentru cheltuieli de funcționare GAL, în cadrul etapei a III a. - </w:t>
            </w:r>
            <w:r w:rsidRPr="002C620B">
              <w:rPr>
                <w:rFonts w:asciiTheme="minorHAnsi" w:hAnsiTheme="minorHAnsi"/>
                <w:color w:val="C00000"/>
                <w:lang w:val="ro-RO"/>
              </w:rPr>
              <w:t>în cazul în care la depunerea SDL nu este definitivat actul de transfer spre utilizare de către GAL</w:t>
            </w:r>
            <w:r w:rsidRPr="002C620B">
              <w:rPr>
                <w:rFonts w:asciiTheme="minorHAnsi" w:hAnsiTheme="minorHAnsi"/>
                <w:i/>
                <w:color w:val="C00000"/>
                <w:lang w:val="ro-RO"/>
              </w:rPr>
              <w:t xml:space="preserve"> </w:t>
            </w:r>
          </w:p>
        </w:tc>
      </w:tr>
    </w:tbl>
    <w:p w:rsidR="00F129BB" w:rsidRPr="002C620B" w:rsidRDefault="00F129BB" w:rsidP="008F1A51">
      <w:pPr>
        <w:rPr>
          <w:rFonts w:asciiTheme="minorHAnsi" w:hAnsiTheme="minorHAnsi"/>
          <w:color w:val="1F497D"/>
          <w:lang w:val="ro-RO"/>
        </w:rPr>
      </w:pPr>
      <w:bookmarkStart w:id="2" w:name="_Toc445808253"/>
      <w:bookmarkEnd w:id="2"/>
    </w:p>
    <w:sectPr w:rsidR="00F129BB" w:rsidRPr="002C620B" w:rsidSect="00323EA8">
      <w:footerReference w:type="default" r:id="rId9"/>
      <w:pgSz w:w="15840" w:h="12240" w:orient="landscape"/>
      <w:pgMar w:top="851" w:right="1276" w:bottom="709"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09C1" w:rsidRDefault="008009C1" w:rsidP="006318AB">
      <w:pPr>
        <w:spacing w:before="0"/>
      </w:pPr>
      <w:r>
        <w:separator/>
      </w:r>
    </w:p>
  </w:endnote>
  <w:endnote w:type="continuationSeparator" w:id="0">
    <w:p w:rsidR="008009C1" w:rsidRDefault="008009C1" w:rsidP="006318AB">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0FAA" w:rsidRDefault="00190FAA">
    <w:pPr>
      <w:pStyle w:val="Footer"/>
      <w:jc w:val="right"/>
    </w:pPr>
    <w:r>
      <w:fldChar w:fldCharType="begin"/>
    </w:r>
    <w:r>
      <w:instrText xml:space="preserve"> PAGE   \* MERGEFORMAT </w:instrText>
    </w:r>
    <w:r>
      <w:fldChar w:fldCharType="separate"/>
    </w:r>
    <w:r w:rsidR="008F1A51">
      <w:rPr>
        <w:noProof/>
      </w:rPr>
      <w:t>3</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09C1" w:rsidRDefault="008009C1" w:rsidP="006318AB">
      <w:pPr>
        <w:spacing w:before="0"/>
      </w:pPr>
      <w:r>
        <w:separator/>
      </w:r>
    </w:p>
  </w:footnote>
  <w:footnote w:type="continuationSeparator" w:id="0">
    <w:p w:rsidR="008009C1" w:rsidRDefault="008009C1" w:rsidP="006318AB">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E70AED2"/>
    <w:lvl w:ilvl="0">
      <w:start w:val="1"/>
      <w:numFmt w:val="decimal"/>
      <w:lvlText w:val="%1."/>
      <w:lvlJc w:val="left"/>
      <w:pPr>
        <w:tabs>
          <w:tab w:val="num" w:pos="1800"/>
        </w:tabs>
        <w:ind w:left="1800" w:hanging="360"/>
      </w:pPr>
      <w:rPr>
        <w:rFonts w:cs="Times New Roman"/>
      </w:rPr>
    </w:lvl>
  </w:abstractNum>
  <w:abstractNum w:abstractNumId="1">
    <w:nsid w:val="FFFFFF7D"/>
    <w:multiLevelType w:val="singleLevel"/>
    <w:tmpl w:val="C498AAAA"/>
    <w:lvl w:ilvl="0">
      <w:start w:val="1"/>
      <w:numFmt w:val="decimal"/>
      <w:lvlText w:val="%1."/>
      <w:lvlJc w:val="left"/>
      <w:pPr>
        <w:tabs>
          <w:tab w:val="num" w:pos="1440"/>
        </w:tabs>
        <w:ind w:left="1440" w:hanging="360"/>
      </w:pPr>
      <w:rPr>
        <w:rFonts w:cs="Times New Roman"/>
      </w:rPr>
    </w:lvl>
  </w:abstractNum>
  <w:abstractNum w:abstractNumId="2">
    <w:nsid w:val="FFFFFF7E"/>
    <w:multiLevelType w:val="singleLevel"/>
    <w:tmpl w:val="221CCFF6"/>
    <w:lvl w:ilvl="0">
      <w:start w:val="1"/>
      <w:numFmt w:val="decimal"/>
      <w:lvlText w:val="%1."/>
      <w:lvlJc w:val="left"/>
      <w:pPr>
        <w:tabs>
          <w:tab w:val="num" w:pos="1080"/>
        </w:tabs>
        <w:ind w:left="1080" w:hanging="360"/>
      </w:pPr>
      <w:rPr>
        <w:rFonts w:cs="Times New Roman"/>
      </w:rPr>
    </w:lvl>
  </w:abstractNum>
  <w:abstractNum w:abstractNumId="3">
    <w:nsid w:val="FFFFFF7F"/>
    <w:multiLevelType w:val="singleLevel"/>
    <w:tmpl w:val="CCCA1F10"/>
    <w:lvl w:ilvl="0">
      <w:start w:val="1"/>
      <w:numFmt w:val="decimal"/>
      <w:lvlText w:val="%1."/>
      <w:lvlJc w:val="left"/>
      <w:pPr>
        <w:tabs>
          <w:tab w:val="num" w:pos="720"/>
        </w:tabs>
        <w:ind w:left="720" w:hanging="360"/>
      </w:pPr>
      <w:rPr>
        <w:rFonts w:cs="Times New Roman"/>
      </w:rPr>
    </w:lvl>
  </w:abstractNum>
  <w:abstractNum w:abstractNumId="4">
    <w:nsid w:val="FFFFFF80"/>
    <w:multiLevelType w:val="singleLevel"/>
    <w:tmpl w:val="C532C01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64AFB2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84CB4F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55063AD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94644D24"/>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D54AEE3E"/>
    <w:lvl w:ilvl="0">
      <w:start w:val="1"/>
      <w:numFmt w:val="bullet"/>
      <w:lvlText w:val=""/>
      <w:lvlJc w:val="left"/>
      <w:pPr>
        <w:tabs>
          <w:tab w:val="num" w:pos="360"/>
        </w:tabs>
        <w:ind w:left="360" w:hanging="360"/>
      </w:pPr>
      <w:rPr>
        <w:rFonts w:ascii="Symbol" w:hAnsi="Symbol" w:hint="default"/>
      </w:rPr>
    </w:lvl>
  </w:abstractNum>
  <w:abstractNum w:abstractNumId="10">
    <w:nsid w:val="01A248A0"/>
    <w:multiLevelType w:val="hybridMultilevel"/>
    <w:tmpl w:val="233ADBE2"/>
    <w:lvl w:ilvl="0" w:tplc="04090019">
      <w:start w:val="1"/>
      <w:numFmt w:val="lowerLetter"/>
      <w:lvlText w:val="%1."/>
      <w:lvlJc w:val="left"/>
      <w:pPr>
        <w:tabs>
          <w:tab w:val="num" w:pos="690"/>
        </w:tabs>
        <w:ind w:left="690" w:hanging="360"/>
      </w:pPr>
      <w:rPr>
        <w:rFonts w:cs="Times New Roman" w:hint="default"/>
      </w:rPr>
    </w:lvl>
    <w:lvl w:ilvl="1" w:tplc="FF32B292">
      <w:start w:val="1"/>
      <w:numFmt w:val="bullet"/>
      <w:lvlText w:val="-"/>
      <w:lvlJc w:val="left"/>
      <w:pPr>
        <w:ind w:left="1410" w:hanging="360"/>
      </w:pPr>
      <w:rPr>
        <w:rFonts w:ascii="Calibri" w:eastAsia="Times New Roman" w:hAnsi="Calibri" w:hint="default"/>
        <w:color w:val="auto"/>
      </w:rPr>
    </w:lvl>
    <w:lvl w:ilvl="2" w:tplc="04090005" w:tentative="1">
      <w:start w:val="1"/>
      <w:numFmt w:val="bullet"/>
      <w:lvlText w:val=""/>
      <w:lvlJc w:val="left"/>
      <w:pPr>
        <w:tabs>
          <w:tab w:val="num" w:pos="2130"/>
        </w:tabs>
        <w:ind w:left="2130" w:hanging="360"/>
      </w:pPr>
      <w:rPr>
        <w:rFonts w:ascii="Wingdings" w:hAnsi="Wingdings" w:hint="default"/>
      </w:rPr>
    </w:lvl>
    <w:lvl w:ilvl="3" w:tplc="04090001" w:tentative="1">
      <w:start w:val="1"/>
      <w:numFmt w:val="bullet"/>
      <w:lvlText w:val=""/>
      <w:lvlJc w:val="left"/>
      <w:pPr>
        <w:tabs>
          <w:tab w:val="num" w:pos="2850"/>
        </w:tabs>
        <w:ind w:left="2850" w:hanging="360"/>
      </w:pPr>
      <w:rPr>
        <w:rFonts w:ascii="Symbol" w:hAnsi="Symbol" w:hint="default"/>
      </w:rPr>
    </w:lvl>
    <w:lvl w:ilvl="4" w:tplc="04090003" w:tentative="1">
      <w:start w:val="1"/>
      <w:numFmt w:val="bullet"/>
      <w:lvlText w:val="o"/>
      <w:lvlJc w:val="left"/>
      <w:pPr>
        <w:tabs>
          <w:tab w:val="num" w:pos="3570"/>
        </w:tabs>
        <w:ind w:left="3570" w:hanging="360"/>
      </w:pPr>
      <w:rPr>
        <w:rFonts w:ascii="Courier New" w:hAnsi="Courier New" w:hint="default"/>
      </w:rPr>
    </w:lvl>
    <w:lvl w:ilvl="5" w:tplc="04090005" w:tentative="1">
      <w:start w:val="1"/>
      <w:numFmt w:val="bullet"/>
      <w:lvlText w:val=""/>
      <w:lvlJc w:val="left"/>
      <w:pPr>
        <w:tabs>
          <w:tab w:val="num" w:pos="4290"/>
        </w:tabs>
        <w:ind w:left="4290" w:hanging="360"/>
      </w:pPr>
      <w:rPr>
        <w:rFonts w:ascii="Wingdings" w:hAnsi="Wingdings" w:hint="default"/>
      </w:rPr>
    </w:lvl>
    <w:lvl w:ilvl="6" w:tplc="04090001" w:tentative="1">
      <w:start w:val="1"/>
      <w:numFmt w:val="bullet"/>
      <w:lvlText w:val=""/>
      <w:lvlJc w:val="left"/>
      <w:pPr>
        <w:tabs>
          <w:tab w:val="num" w:pos="5010"/>
        </w:tabs>
        <w:ind w:left="5010" w:hanging="360"/>
      </w:pPr>
      <w:rPr>
        <w:rFonts w:ascii="Symbol" w:hAnsi="Symbol" w:hint="default"/>
      </w:rPr>
    </w:lvl>
    <w:lvl w:ilvl="7" w:tplc="04090003" w:tentative="1">
      <w:start w:val="1"/>
      <w:numFmt w:val="bullet"/>
      <w:lvlText w:val="o"/>
      <w:lvlJc w:val="left"/>
      <w:pPr>
        <w:tabs>
          <w:tab w:val="num" w:pos="5730"/>
        </w:tabs>
        <w:ind w:left="5730" w:hanging="360"/>
      </w:pPr>
      <w:rPr>
        <w:rFonts w:ascii="Courier New" w:hAnsi="Courier New" w:hint="default"/>
      </w:rPr>
    </w:lvl>
    <w:lvl w:ilvl="8" w:tplc="04090005" w:tentative="1">
      <w:start w:val="1"/>
      <w:numFmt w:val="bullet"/>
      <w:lvlText w:val=""/>
      <w:lvlJc w:val="left"/>
      <w:pPr>
        <w:tabs>
          <w:tab w:val="num" w:pos="6450"/>
        </w:tabs>
        <w:ind w:left="6450" w:hanging="360"/>
      </w:pPr>
      <w:rPr>
        <w:rFonts w:ascii="Wingdings" w:hAnsi="Wingdings" w:hint="default"/>
      </w:rPr>
    </w:lvl>
  </w:abstractNum>
  <w:abstractNum w:abstractNumId="11">
    <w:nsid w:val="01C64706"/>
    <w:multiLevelType w:val="hybridMultilevel"/>
    <w:tmpl w:val="EA32029C"/>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027446E9"/>
    <w:multiLevelType w:val="hybridMultilevel"/>
    <w:tmpl w:val="5C4C2536"/>
    <w:lvl w:ilvl="0" w:tplc="D8B06CCC">
      <w:start w:val="6"/>
      <w:numFmt w:val="bullet"/>
      <w:lvlText w:val="-"/>
      <w:lvlJc w:val="left"/>
      <w:pPr>
        <w:ind w:left="720" w:hanging="360"/>
      </w:pPr>
      <w:rPr>
        <w:rFonts w:ascii="Calibri" w:eastAsia="Calibri" w:hAnsi="Calibri" w:cs="Segoe U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nsid w:val="03D669F5"/>
    <w:multiLevelType w:val="hybridMultilevel"/>
    <w:tmpl w:val="77BAABF0"/>
    <w:lvl w:ilvl="0" w:tplc="2A041F56">
      <w:start w:val="1"/>
      <w:numFmt w:val="decimal"/>
      <w:lvlText w:val="%1."/>
      <w:lvlJc w:val="center"/>
      <w:pPr>
        <w:ind w:left="720" w:hanging="360"/>
      </w:pPr>
      <w:rPr>
        <w:rFonts w:cs="Times New Roman" w:hint="default"/>
        <w:i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05CA5688"/>
    <w:multiLevelType w:val="hybridMultilevel"/>
    <w:tmpl w:val="9FB6943C"/>
    <w:lvl w:ilvl="0" w:tplc="CA721240">
      <w:numFmt w:val="bullet"/>
      <w:lvlText w:val="-"/>
      <w:lvlJc w:val="left"/>
      <w:pPr>
        <w:tabs>
          <w:tab w:val="num" w:pos="720"/>
        </w:tabs>
        <w:ind w:left="720" w:hanging="360"/>
      </w:pPr>
      <w:rPr>
        <w:rFonts w:ascii="Calibri" w:eastAsia="MS Mincho" w:hAnsi="Calibri" w:cs="Arial" w:hint="default"/>
      </w:rPr>
    </w:lvl>
    <w:lvl w:ilvl="1" w:tplc="0409000B">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0AF45397"/>
    <w:multiLevelType w:val="hybridMultilevel"/>
    <w:tmpl w:val="2C4E0CF6"/>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nsid w:val="0B637827"/>
    <w:multiLevelType w:val="hybridMultilevel"/>
    <w:tmpl w:val="C498A2AC"/>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nsid w:val="0C1C3117"/>
    <w:multiLevelType w:val="hybridMultilevel"/>
    <w:tmpl w:val="742C20A0"/>
    <w:lvl w:ilvl="0" w:tplc="2A041F56">
      <w:start w:val="1"/>
      <w:numFmt w:val="decimal"/>
      <w:lvlText w:val="%1."/>
      <w:lvlJc w:val="center"/>
      <w:pPr>
        <w:ind w:left="720" w:hanging="360"/>
      </w:pPr>
      <w:rPr>
        <w:rFonts w:cs="Times New Roman" w:hint="default"/>
        <w:i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nsid w:val="0CB52BE8"/>
    <w:multiLevelType w:val="hybridMultilevel"/>
    <w:tmpl w:val="140C91D2"/>
    <w:lvl w:ilvl="0" w:tplc="4E14C752">
      <w:start w:val="1"/>
      <w:numFmt w:val="lowerLetter"/>
      <w:lvlText w:val="%1."/>
      <w:lvlJc w:val="left"/>
      <w:pPr>
        <w:ind w:left="720" w:hanging="360"/>
      </w:pPr>
      <w:rPr>
        <w:rFonts w:ascii="Calibri" w:hAnsi="Calibri" w:cs="Times New Roman" w:hint="default"/>
        <w:b w:val="0"/>
        <w:sz w:val="20"/>
        <w:szCs w:val="20"/>
      </w:rPr>
    </w:lvl>
    <w:lvl w:ilvl="1" w:tplc="95069028">
      <w:start w:val="1"/>
      <w:numFmt w:val="lowerLetter"/>
      <w:lvlText w:val="%2."/>
      <w:lvlJc w:val="left"/>
      <w:pPr>
        <w:ind w:left="1440" w:hanging="360"/>
      </w:pPr>
      <w:rPr>
        <w:rFonts w:cs="Times New Roman"/>
        <w:i w:val="0"/>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nsid w:val="10E60220"/>
    <w:multiLevelType w:val="hybridMultilevel"/>
    <w:tmpl w:val="213A1D1C"/>
    <w:lvl w:ilvl="0" w:tplc="7564FFBA">
      <w:start w:val="1"/>
      <w:numFmt w:val="lowerLetter"/>
      <w:lvlText w:val="%1."/>
      <w:lvlJc w:val="left"/>
      <w:pPr>
        <w:ind w:left="720" w:hanging="360"/>
      </w:pPr>
      <w:rPr>
        <w:rFonts w:ascii="Calibri" w:hAnsi="Calibri" w:cs="Times New Roman" w:hint="default"/>
        <w:sz w:val="20"/>
        <w:szCs w:val="20"/>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nsid w:val="141D51DA"/>
    <w:multiLevelType w:val="hybridMultilevel"/>
    <w:tmpl w:val="FABCB99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nsid w:val="15187EAC"/>
    <w:multiLevelType w:val="hybridMultilevel"/>
    <w:tmpl w:val="A198B53A"/>
    <w:lvl w:ilvl="0" w:tplc="4E14C752">
      <w:start w:val="1"/>
      <w:numFmt w:val="lowerLetter"/>
      <w:lvlText w:val="%1."/>
      <w:lvlJc w:val="left"/>
      <w:pPr>
        <w:ind w:left="360" w:hanging="360"/>
      </w:pPr>
      <w:rPr>
        <w:rFonts w:ascii="Calibri" w:hAnsi="Calibri" w:cs="Times New Roman" w:hint="default"/>
        <w:b w:val="0"/>
        <w:sz w:val="20"/>
        <w:szCs w:val="20"/>
      </w:rPr>
    </w:lvl>
    <w:lvl w:ilvl="1" w:tplc="04090019">
      <w:start w:val="1"/>
      <w:numFmt w:val="lowerLetter"/>
      <w:lvlText w:val="%2."/>
      <w:lvlJc w:val="left"/>
      <w:pPr>
        <w:ind w:left="1015" w:hanging="360"/>
      </w:pPr>
      <w:rPr>
        <w:rFonts w:cs="Times New Roman"/>
      </w:rPr>
    </w:lvl>
    <w:lvl w:ilvl="2" w:tplc="0409001B" w:tentative="1">
      <w:start w:val="1"/>
      <w:numFmt w:val="lowerRoman"/>
      <w:lvlText w:val="%3."/>
      <w:lvlJc w:val="right"/>
      <w:pPr>
        <w:ind w:left="1735" w:hanging="180"/>
      </w:pPr>
      <w:rPr>
        <w:rFonts w:cs="Times New Roman"/>
      </w:rPr>
    </w:lvl>
    <w:lvl w:ilvl="3" w:tplc="0409000F" w:tentative="1">
      <w:start w:val="1"/>
      <w:numFmt w:val="decimal"/>
      <w:lvlText w:val="%4."/>
      <w:lvlJc w:val="left"/>
      <w:pPr>
        <w:ind w:left="2455" w:hanging="360"/>
      </w:pPr>
      <w:rPr>
        <w:rFonts w:cs="Times New Roman"/>
      </w:rPr>
    </w:lvl>
    <w:lvl w:ilvl="4" w:tplc="04090019" w:tentative="1">
      <w:start w:val="1"/>
      <w:numFmt w:val="lowerLetter"/>
      <w:lvlText w:val="%5."/>
      <w:lvlJc w:val="left"/>
      <w:pPr>
        <w:ind w:left="3175" w:hanging="360"/>
      </w:pPr>
      <w:rPr>
        <w:rFonts w:cs="Times New Roman"/>
      </w:rPr>
    </w:lvl>
    <w:lvl w:ilvl="5" w:tplc="0409001B" w:tentative="1">
      <w:start w:val="1"/>
      <w:numFmt w:val="lowerRoman"/>
      <w:lvlText w:val="%6."/>
      <w:lvlJc w:val="right"/>
      <w:pPr>
        <w:ind w:left="3895" w:hanging="180"/>
      </w:pPr>
      <w:rPr>
        <w:rFonts w:cs="Times New Roman"/>
      </w:rPr>
    </w:lvl>
    <w:lvl w:ilvl="6" w:tplc="0409000F" w:tentative="1">
      <w:start w:val="1"/>
      <w:numFmt w:val="decimal"/>
      <w:lvlText w:val="%7."/>
      <w:lvlJc w:val="left"/>
      <w:pPr>
        <w:ind w:left="4615" w:hanging="360"/>
      </w:pPr>
      <w:rPr>
        <w:rFonts w:cs="Times New Roman"/>
      </w:rPr>
    </w:lvl>
    <w:lvl w:ilvl="7" w:tplc="04090019" w:tentative="1">
      <w:start w:val="1"/>
      <w:numFmt w:val="lowerLetter"/>
      <w:lvlText w:val="%8."/>
      <w:lvlJc w:val="left"/>
      <w:pPr>
        <w:ind w:left="5335" w:hanging="360"/>
      </w:pPr>
      <w:rPr>
        <w:rFonts w:cs="Times New Roman"/>
      </w:rPr>
    </w:lvl>
    <w:lvl w:ilvl="8" w:tplc="0409001B" w:tentative="1">
      <w:start w:val="1"/>
      <w:numFmt w:val="lowerRoman"/>
      <w:lvlText w:val="%9."/>
      <w:lvlJc w:val="right"/>
      <w:pPr>
        <w:ind w:left="6055" w:hanging="180"/>
      </w:pPr>
      <w:rPr>
        <w:rFonts w:cs="Times New Roman"/>
      </w:rPr>
    </w:lvl>
  </w:abstractNum>
  <w:abstractNum w:abstractNumId="22">
    <w:nsid w:val="163A7139"/>
    <w:multiLevelType w:val="hybridMultilevel"/>
    <w:tmpl w:val="BF1E523C"/>
    <w:lvl w:ilvl="0" w:tplc="CA721240">
      <w:numFmt w:val="bullet"/>
      <w:lvlText w:val="-"/>
      <w:lvlJc w:val="left"/>
      <w:pPr>
        <w:ind w:left="720" w:hanging="360"/>
      </w:pPr>
      <w:rPr>
        <w:rFonts w:ascii="Calibri" w:eastAsia="MS Mincho" w:hAnsi="Calibri"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nsid w:val="16E33335"/>
    <w:multiLevelType w:val="hybridMultilevel"/>
    <w:tmpl w:val="31CE116C"/>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nsid w:val="19981DE7"/>
    <w:multiLevelType w:val="hybridMultilevel"/>
    <w:tmpl w:val="E040AF30"/>
    <w:lvl w:ilvl="0" w:tplc="57167A4E">
      <w:start w:val="1"/>
      <w:numFmt w:val="bullet"/>
      <w:lvlText w:val="•"/>
      <w:lvlJc w:val="left"/>
      <w:pPr>
        <w:tabs>
          <w:tab w:val="num" w:pos="720"/>
        </w:tabs>
        <w:ind w:left="720" w:hanging="360"/>
      </w:pPr>
      <w:rPr>
        <w:rFonts w:ascii="Arial" w:hAnsi="Arial" w:hint="default"/>
      </w:rPr>
    </w:lvl>
    <w:lvl w:ilvl="1" w:tplc="7B9815F4" w:tentative="1">
      <w:start w:val="1"/>
      <w:numFmt w:val="bullet"/>
      <w:lvlText w:val="•"/>
      <w:lvlJc w:val="left"/>
      <w:pPr>
        <w:tabs>
          <w:tab w:val="num" w:pos="1440"/>
        </w:tabs>
        <w:ind w:left="1440" w:hanging="360"/>
      </w:pPr>
      <w:rPr>
        <w:rFonts w:ascii="Arial" w:hAnsi="Arial" w:hint="default"/>
      </w:rPr>
    </w:lvl>
    <w:lvl w:ilvl="2" w:tplc="A77A6C46" w:tentative="1">
      <w:start w:val="1"/>
      <w:numFmt w:val="bullet"/>
      <w:lvlText w:val="•"/>
      <w:lvlJc w:val="left"/>
      <w:pPr>
        <w:tabs>
          <w:tab w:val="num" w:pos="2160"/>
        </w:tabs>
        <w:ind w:left="2160" w:hanging="360"/>
      </w:pPr>
      <w:rPr>
        <w:rFonts w:ascii="Arial" w:hAnsi="Arial" w:hint="default"/>
      </w:rPr>
    </w:lvl>
    <w:lvl w:ilvl="3" w:tplc="113A1EC0" w:tentative="1">
      <w:start w:val="1"/>
      <w:numFmt w:val="bullet"/>
      <w:lvlText w:val="•"/>
      <w:lvlJc w:val="left"/>
      <w:pPr>
        <w:tabs>
          <w:tab w:val="num" w:pos="2880"/>
        </w:tabs>
        <w:ind w:left="2880" w:hanging="360"/>
      </w:pPr>
      <w:rPr>
        <w:rFonts w:ascii="Arial" w:hAnsi="Arial" w:hint="default"/>
      </w:rPr>
    </w:lvl>
    <w:lvl w:ilvl="4" w:tplc="27704A60" w:tentative="1">
      <w:start w:val="1"/>
      <w:numFmt w:val="bullet"/>
      <w:lvlText w:val="•"/>
      <w:lvlJc w:val="left"/>
      <w:pPr>
        <w:tabs>
          <w:tab w:val="num" w:pos="3600"/>
        </w:tabs>
        <w:ind w:left="3600" w:hanging="360"/>
      </w:pPr>
      <w:rPr>
        <w:rFonts w:ascii="Arial" w:hAnsi="Arial" w:hint="default"/>
      </w:rPr>
    </w:lvl>
    <w:lvl w:ilvl="5" w:tplc="C30C256A" w:tentative="1">
      <w:start w:val="1"/>
      <w:numFmt w:val="bullet"/>
      <w:lvlText w:val="•"/>
      <w:lvlJc w:val="left"/>
      <w:pPr>
        <w:tabs>
          <w:tab w:val="num" w:pos="4320"/>
        </w:tabs>
        <w:ind w:left="4320" w:hanging="360"/>
      </w:pPr>
      <w:rPr>
        <w:rFonts w:ascii="Arial" w:hAnsi="Arial" w:hint="default"/>
      </w:rPr>
    </w:lvl>
    <w:lvl w:ilvl="6" w:tplc="CA9E8A76" w:tentative="1">
      <w:start w:val="1"/>
      <w:numFmt w:val="bullet"/>
      <w:lvlText w:val="•"/>
      <w:lvlJc w:val="left"/>
      <w:pPr>
        <w:tabs>
          <w:tab w:val="num" w:pos="5040"/>
        </w:tabs>
        <w:ind w:left="5040" w:hanging="360"/>
      </w:pPr>
      <w:rPr>
        <w:rFonts w:ascii="Arial" w:hAnsi="Arial" w:hint="default"/>
      </w:rPr>
    </w:lvl>
    <w:lvl w:ilvl="7" w:tplc="57DC1A26" w:tentative="1">
      <w:start w:val="1"/>
      <w:numFmt w:val="bullet"/>
      <w:lvlText w:val="•"/>
      <w:lvlJc w:val="left"/>
      <w:pPr>
        <w:tabs>
          <w:tab w:val="num" w:pos="5760"/>
        </w:tabs>
        <w:ind w:left="5760" w:hanging="360"/>
      </w:pPr>
      <w:rPr>
        <w:rFonts w:ascii="Arial" w:hAnsi="Arial" w:hint="default"/>
      </w:rPr>
    </w:lvl>
    <w:lvl w:ilvl="8" w:tplc="86947192" w:tentative="1">
      <w:start w:val="1"/>
      <w:numFmt w:val="bullet"/>
      <w:lvlText w:val="•"/>
      <w:lvlJc w:val="left"/>
      <w:pPr>
        <w:tabs>
          <w:tab w:val="num" w:pos="6480"/>
        </w:tabs>
        <w:ind w:left="6480" w:hanging="360"/>
      </w:pPr>
      <w:rPr>
        <w:rFonts w:ascii="Arial" w:hAnsi="Arial" w:hint="default"/>
      </w:rPr>
    </w:lvl>
  </w:abstractNum>
  <w:abstractNum w:abstractNumId="25">
    <w:nsid w:val="1BC8789E"/>
    <w:multiLevelType w:val="hybridMultilevel"/>
    <w:tmpl w:val="0C28A894"/>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nsid w:val="1BD2746D"/>
    <w:multiLevelType w:val="hybridMultilevel"/>
    <w:tmpl w:val="750A742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nsid w:val="1DEE628F"/>
    <w:multiLevelType w:val="hybridMultilevel"/>
    <w:tmpl w:val="2FEE0CFA"/>
    <w:lvl w:ilvl="0" w:tplc="2A041F56">
      <w:start w:val="1"/>
      <w:numFmt w:val="decimal"/>
      <w:lvlText w:val="%1."/>
      <w:lvlJc w:val="center"/>
      <w:pPr>
        <w:ind w:left="720" w:hanging="360"/>
      </w:pPr>
      <w:rPr>
        <w:rFonts w:cs="Times New Roman" w:hint="default"/>
        <w:i w:val="0"/>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nsid w:val="33E815C8"/>
    <w:multiLevelType w:val="hybridMultilevel"/>
    <w:tmpl w:val="EB969956"/>
    <w:lvl w:ilvl="0" w:tplc="4F8E812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384D23DA"/>
    <w:multiLevelType w:val="hybridMultilevel"/>
    <w:tmpl w:val="742C20A0"/>
    <w:lvl w:ilvl="0" w:tplc="2A041F56">
      <w:start w:val="1"/>
      <w:numFmt w:val="decimal"/>
      <w:lvlText w:val="%1."/>
      <w:lvlJc w:val="center"/>
      <w:pPr>
        <w:ind w:left="720" w:hanging="360"/>
      </w:pPr>
      <w:rPr>
        <w:rFonts w:cs="Times New Roman" w:hint="default"/>
        <w:i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nsid w:val="3CBA619F"/>
    <w:multiLevelType w:val="hybridMultilevel"/>
    <w:tmpl w:val="4740DE00"/>
    <w:lvl w:ilvl="0" w:tplc="64C68ADC">
      <w:start w:val="1"/>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1">
    <w:nsid w:val="3D93627C"/>
    <w:multiLevelType w:val="hybridMultilevel"/>
    <w:tmpl w:val="F8464994"/>
    <w:lvl w:ilvl="0" w:tplc="2A041F56">
      <w:start w:val="1"/>
      <w:numFmt w:val="decimal"/>
      <w:lvlText w:val="%1."/>
      <w:lvlJc w:val="center"/>
      <w:pPr>
        <w:ind w:left="720" w:hanging="360"/>
      </w:pPr>
      <w:rPr>
        <w:rFonts w:cs="Times New Roman" w:hint="default"/>
        <w:i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2">
    <w:nsid w:val="40C45B3E"/>
    <w:multiLevelType w:val="hybridMultilevel"/>
    <w:tmpl w:val="3614E4C2"/>
    <w:lvl w:ilvl="0" w:tplc="2A041F56">
      <w:start w:val="1"/>
      <w:numFmt w:val="decimal"/>
      <w:lvlText w:val="%1."/>
      <w:lvlJc w:val="center"/>
      <w:pPr>
        <w:ind w:left="720" w:hanging="360"/>
      </w:pPr>
      <w:rPr>
        <w:rFonts w:cs="Times New Roman" w:hint="default"/>
        <w:i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3">
    <w:nsid w:val="4A10119F"/>
    <w:multiLevelType w:val="hybridMultilevel"/>
    <w:tmpl w:val="7DCEDD74"/>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nsid w:val="4A974E9A"/>
    <w:multiLevelType w:val="hybridMultilevel"/>
    <w:tmpl w:val="0C28A894"/>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nsid w:val="4C0B1169"/>
    <w:multiLevelType w:val="hybridMultilevel"/>
    <w:tmpl w:val="39C82CF4"/>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6">
    <w:nsid w:val="54FC1ED7"/>
    <w:multiLevelType w:val="hybridMultilevel"/>
    <w:tmpl w:val="C09CDBB6"/>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7">
    <w:nsid w:val="55AD055A"/>
    <w:multiLevelType w:val="hybridMultilevel"/>
    <w:tmpl w:val="B0984E88"/>
    <w:lvl w:ilvl="0" w:tplc="2A041F56">
      <w:start w:val="1"/>
      <w:numFmt w:val="decimal"/>
      <w:lvlText w:val="%1."/>
      <w:lvlJc w:val="center"/>
      <w:pPr>
        <w:ind w:left="720" w:hanging="360"/>
      </w:pPr>
      <w:rPr>
        <w:rFonts w:cs="Times New Roman" w:hint="default"/>
        <w:i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8">
    <w:nsid w:val="5A507414"/>
    <w:multiLevelType w:val="hybridMultilevel"/>
    <w:tmpl w:val="085AE9CA"/>
    <w:lvl w:ilvl="0" w:tplc="04180003">
      <w:start w:val="1"/>
      <w:numFmt w:val="bullet"/>
      <w:lvlText w:val="o"/>
      <w:lvlJc w:val="left"/>
      <w:pPr>
        <w:ind w:left="720" w:hanging="360"/>
      </w:pPr>
      <w:rPr>
        <w:rFonts w:ascii="Courier New" w:hAnsi="Courier New" w:hint="default"/>
        <w:color w:val="FFC000"/>
      </w:rPr>
    </w:lvl>
    <w:lvl w:ilvl="1" w:tplc="04180003">
      <w:start w:val="1"/>
      <w:numFmt w:val="bullet"/>
      <w:lvlText w:val="o"/>
      <w:lvlJc w:val="left"/>
      <w:pPr>
        <w:ind w:left="1440" w:hanging="360"/>
      </w:pPr>
      <w:rPr>
        <w:rFonts w:ascii="Courier New" w:hAnsi="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hint="default"/>
      </w:rPr>
    </w:lvl>
    <w:lvl w:ilvl="8" w:tplc="04180005">
      <w:start w:val="1"/>
      <w:numFmt w:val="bullet"/>
      <w:lvlText w:val=""/>
      <w:lvlJc w:val="left"/>
      <w:pPr>
        <w:ind w:left="6480" w:hanging="360"/>
      </w:pPr>
      <w:rPr>
        <w:rFonts w:ascii="Wingdings" w:hAnsi="Wingdings" w:hint="default"/>
      </w:rPr>
    </w:lvl>
  </w:abstractNum>
  <w:abstractNum w:abstractNumId="39">
    <w:nsid w:val="5A677734"/>
    <w:multiLevelType w:val="hybridMultilevel"/>
    <w:tmpl w:val="B688FB1E"/>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0">
    <w:nsid w:val="5FCB4BF0"/>
    <w:multiLevelType w:val="hybridMultilevel"/>
    <w:tmpl w:val="AF9205E2"/>
    <w:lvl w:ilvl="0" w:tplc="7564FFBA">
      <w:start w:val="1"/>
      <w:numFmt w:val="lowerLetter"/>
      <w:lvlText w:val="%1."/>
      <w:lvlJc w:val="left"/>
      <w:pPr>
        <w:ind w:left="720" w:hanging="360"/>
      </w:pPr>
      <w:rPr>
        <w:rFonts w:ascii="Calibri" w:hAnsi="Calibri" w:cs="Times New Roman" w:hint="default"/>
        <w:sz w:val="20"/>
        <w:szCs w:val="20"/>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1">
    <w:nsid w:val="600F6EFA"/>
    <w:multiLevelType w:val="hybridMultilevel"/>
    <w:tmpl w:val="0D7CCA14"/>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42">
    <w:nsid w:val="6B236AFC"/>
    <w:multiLevelType w:val="hybridMultilevel"/>
    <w:tmpl w:val="742C20A0"/>
    <w:lvl w:ilvl="0" w:tplc="2A041F56">
      <w:start w:val="1"/>
      <w:numFmt w:val="decimal"/>
      <w:lvlText w:val="%1."/>
      <w:lvlJc w:val="center"/>
      <w:pPr>
        <w:ind w:left="720" w:hanging="360"/>
      </w:pPr>
      <w:rPr>
        <w:rFonts w:cs="Times New Roman" w:hint="default"/>
        <w:i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3">
    <w:nsid w:val="6B3A4EF6"/>
    <w:multiLevelType w:val="hybridMultilevel"/>
    <w:tmpl w:val="E200DA32"/>
    <w:lvl w:ilvl="0" w:tplc="0418000F">
      <w:start w:val="1"/>
      <w:numFmt w:val="decimal"/>
      <w:lvlText w:val="%1."/>
      <w:lvlJc w:val="left"/>
      <w:pPr>
        <w:ind w:left="1288" w:hanging="360"/>
      </w:pPr>
      <w:rPr>
        <w:rFonts w:cs="Times New Roman" w:hint="default"/>
      </w:rPr>
    </w:lvl>
    <w:lvl w:ilvl="1" w:tplc="04180003" w:tentative="1">
      <w:start w:val="1"/>
      <w:numFmt w:val="bullet"/>
      <w:lvlText w:val="o"/>
      <w:lvlJc w:val="left"/>
      <w:pPr>
        <w:ind w:left="1800" w:hanging="360"/>
      </w:pPr>
      <w:rPr>
        <w:rFonts w:ascii="Courier New" w:hAnsi="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4">
    <w:nsid w:val="6CF8244A"/>
    <w:multiLevelType w:val="hybridMultilevel"/>
    <w:tmpl w:val="742C20A0"/>
    <w:lvl w:ilvl="0" w:tplc="2A041F56">
      <w:start w:val="1"/>
      <w:numFmt w:val="decimal"/>
      <w:lvlText w:val="%1."/>
      <w:lvlJc w:val="center"/>
      <w:pPr>
        <w:ind w:left="720" w:hanging="360"/>
      </w:pPr>
      <w:rPr>
        <w:rFonts w:cs="Times New Roman" w:hint="default"/>
        <w:i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5">
    <w:nsid w:val="6D36728A"/>
    <w:multiLevelType w:val="hybridMultilevel"/>
    <w:tmpl w:val="3288E8B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nsid w:val="6D605BB7"/>
    <w:multiLevelType w:val="hybridMultilevel"/>
    <w:tmpl w:val="3C7CE9D0"/>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47">
    <w:nsid w:val="6E3D618A"/>
    <w:multiLevelType w:val="hybridMultilevel"/>
    <w:tmpl w:val="89423AE4"/>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8">
    <w:nsid w:val="6F9158D1"/>
    <w:multiLevelType w:val="hybridMultilevel"/>
    <w:tmpl w:val="4470E2AA"/>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49">
    <w:nsid w:val="70A94A22"/>
    <w:multiLevelType w:val="hybridMultilevel"/>
    <w:tmpl w:val="8258E236"/>
    <w:lvl w:ilvl="0" w:tplc="0418000F">
      <w:start w:val="1"/>
      <w:numFmt w:val="decimal"/>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50">
    <w:nsid w:val="74CB71CD"/>
    <w:multiLevelType w:val="hybridMultilevel"/>
    <w:tmpl w:val="98EAC6B2"/>
    <w:lvl w:ilvl="0" w:tplc="2A041F56">
      <w:start w:val="1"/>
      <w:numFmt w:val="decimal"/>
      <w:lvlText w:val="%1."/>
      <w:lvlJc w:val="center"/>
      <w:pPr>
        <w:ind w:left="720" w:hanging="360"/>
      </w:pPr>
      <w:rPr>
        <w:rFonts w:cs="Times New Roman" w:hint="default"/>
        <w:i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1">
    <w:nsid w:val="770B410F"/>
    <w:multiLevelType w:val="hybridMultilevel"/>
    <w:tmpl w:val="59848774"/>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2">
    <w:nsid w:val="7BE70F48"/>
    <w:multiLevelType w:val="hybridMultilevel"/>
    <w:tmpl w:val="223A9444"/>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53">
    <w:nsid w:val="7EDB727F"/>
    <w:multiLevelType w:val="hybridMultilevel"/>
    <w:tmpl w:val="97528CAE"/>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28"/>
  </w:num>
  <w:num w:numId="2">
    <w:abstractNumId w:val="31"/>
  </w:num>
  <w:num w:numId="3">
    <w:abstractNumId w:val="37"/>
  </w:num>
  <w:num w:numId="4">
    <w:abstractNumId w:val="39"/>
  </w:num>
  <w:num w:numId="5">
    <w:abstractNumId w:val="53"/>
  </w:num>
  <w:num w:numId="6">
    <w:abstractNumId w:val="16"/>
  </w:num>
  <w:num w:numId="7">
    <w:abstractNumId w:val="51"/>
  </w:num>
  <w:num w:numId="8">
    <w:abstractNumId w:val="17"/>
  </w:num>
  <w:num w:numId="9">
    <w:abstractNumId w:val="11"/>
  </w:num>
  <w:num w:numId="10">
    <w:abstractNumId w:val="42"/>
  </w:num>
  <w:num w:numId="11">
    <w:abstractNumId w:val="44"/>
  </w:num>
  <w:num w:numId="12">
    <w:abstractNumId w:val="23"/>
  </w:num>
  <w:num w:numId="13">
    <w:abstractNumId w:val="13"/>
  </w:num>
  <w:num w:numId="14">
    <w:abstractNumId w:val="29"/>
  </w:num>
  <w:num w:numId="15">
    <w:abstractNumId w:val="27"/>
  </w:num>
  <w:num w:numId="16">
    <w:abstractNumId w:val="47"/>
  </w:num>
  <w:num w:numId="17">
    <w:abstractNumId w:val="50"/>
  </w:num>
  <w:num w:numId="18">
    <w:abstractNumId w:val="40"/>
  </w:num>
  <w:num w:numId="19">
    <w:abstractNumId w:val="25"/>
  </w:num>
  <w:num w:numId="20">
    <w:abstractNumId w:val="32"/>
  </w:num>
  <w:num w:numId="21">
    <w:abstractNumId w:val="24"/>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15"/>
  </w:num>
  <w:num w:numId="33">
    <w:abstractNumId w:val="36"/>
  </w:num>
  <w:num w:numId="34">
    <w:abstractNumId w:val="35"/>
  </w:num>
  <w:num w:numId="35">
    <w:abstractNumId w:val="34"/>
  </w:num>
  <w:num w:numId="36">
    <w:abstractNumId w:val="10"/>
  </w:num>
  <w:num w:numId="37">
    <w:abstractNumId w:val="52"/>
  </w:num>
  <w:num w:numId="38">
    <w:abstractNumId w:val="43"/>
  </w:num>
  <w:num w:numId="39">
    <w:abstractNumId w:val="49"/>
  </w:num>
  <w:num w:numId="40">
    <w:abstractNumId w:val="41"/>
  </w:num>
  <w:num w:numId="41">
    <w:abstractNumId w:val="38"/>
  </w:num>
  <w:num w:numId="42">
    <w:abstractNumId w:val="46"/>
  </w:num>
  <w:num w:numId="43">
    <w:abstractNumId w:val="48"/>
  </w:num>
  <w:num w:numId="44">
    <w:abstractNumId w:val="14"/>
  </w:num>
  <w:num w:numId="45">
    <w:abstractNumId w:val="19"/>
  </w:num>
  <w:num w:numId="46">
    <w:abstractNumId w:val="12"/>
  </w:num>
  <w:num w:numId="47">
    <w:abstractNumId w:val="21"/>
  </w:num>
  <w:num w:numId="48">
    <w:abstractNumId w:val="30"/>
  </w:num>
  <w:num w:numId="49">
    <w:abstractNumId w:val="33"/>
  </w:num>
  <w:num w:numId="50">
    <w:abstractNumId w:val="18"/>
  </w:num>
  <w:num w:numId="51">
    <w:abstractNumId w:val="26"/>
  </w:num>
  <w:num w:numId="52">
    <w:abstractNumId w:val="22"/>
  </w:num>
  <w:num w:numId="53">
    <w:abstractNumId w:val="45"/>
  </w:num>
  <w:num w:numId="54">
    <w:abstractNumId w:val="20"/>
  </w:num>
  <w:numIdMacAtCleanup w:val="5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oteanu Carmen">
    <w15:presenceInfo w15:providerId="AD" w15:userId="S-1-5-21-1335690349-1632514493-598330653-342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4379"/>
    <w:rsid w:val="00002515"/>
    <w:rsid w:val="00002AFC"/>
    <w:rsid w:val="00004225"/>
    <w:rsid w:val="00004568"/>
    <w:rsid w:val="00004AE5"/>
    <w:rsid w:val="00006E69"/>
    <w:rsid w:val="00011E1F"/>
    <w:rsid w:val="00014615"/>
    <w:rsid w:val="000147F4"/>
    <w:rsid w:val="000165B0"/>
    <w:rsid w:val="00020239"/>
    <w:rsid w:val="000217E0"/>
    <w:rsid w:val="0002638C"/>
    <w:rsid w:val="00033218"/>
    <w:rsid w:val="00040D92"/>
    <w:rsid w:val="00041CB4"/>
    <w:rsid w:val="000445E8"/>
    <w:rsid w:val="00052ABE"/>
    <w:rsid w:val="00057AF1"/>
    <w:rsid w:val="00062B85"/>
    <w:rsid w:val="00063C24"/>
    <w:rsid w:val="0006604F"/>
    <w:rsid w:val="00066D49"/>
    <w:rsid w:val="00066F42"/>
    <w:rsid w:val="00073598"/>
    <w:rsid w:val="000737A2"/>
    <w:rsid w:val="0007486D"/>
    <w:rsid w:val="00074CF8"/>
    <w:rsid w:val="0007531E"/>
    <w:rsid w:val="000766A0"/>
    <w:rsid w:val="00076F0E"/>
    <w:rsid w:val="0008069B"/>
    <w:rsid w:val="00081709"/>
    <w:rsid w:val="00081D4F"/>
    <w:rsid w:val="000829CE"/>
    <w:rsid w:val="00086B4A"/>
    <w:rsid w:val="00090407"/>
    <w:rsid w:val="000929E6"/>
    <w:rsid w:val="000952F7"/>
    <w:rsid w:val="000970FE"/>
    <w:rsid w:val="000A5C8E"/>
    <w:rsid w:val="000B249E"/>
    <w:rsid w:val="000B45E2"/>
    <w:rsid w:val="000B4956"/>
    <w:rsid w:val="000B6E65"/>
    <w:rsid w:val="000C7E15"/>
    <w:rsid w:val="000D4DBC"/>
    <w:rsid w:val="000F5302"/>
    <w:rsid w:val="000F54CE"/>
    <w:rsid w:val="000F6AE0"/>
    <w:rsid w:val="00101B14"/>
    <w:rsid w:val="00102B3C"/>
    <w:rsid w:val="00103575"/>
    <w:rsid w:val="001052BF"/>
    <w:rsid w:val="001070A2"/>
    <w:rsid w:val="00107DD2"/>
    <w:rsid w:val="00121BED"/>
    <w:rsid w:val="0013117F"/>
    <w:rsid w:val="00131617"/>
    <w:rsid w:val="001401F2"/>
    <w:rsid w:val="00140F6F"/>
    <w:rsid w:val="001429BB"/>
    <w:rsid w:val="0015121A"/>
    <w:rsid w:val="0015406B"/>
    <w:rsid w:val="00164285"/>
    <w:rsid w:val="00164BCD"/>
    <w:rsid w:val="00182387"/>
    <w:rsid w:val="001831D5"/>
    <w:rsid w:val="00183AB3"/>
    <w:rsid w:val="00190FAA"/>
    <w:rsid w:val="00190FFC"/>
    <w:rsid w:val="00195E2A"/>
    <w:rsid w:val="00196828"/>
    <w:rsid w:val="001A02B8"/>
    <w:rsid w:val="001A144E"/>
    <w:rsid w:val="001A40B6"/>
    <w:rsid w:val="001A4271"/>
    <w:rsid w:val="001A6A6B"/>
    <w:rsid w:val="001B0440"/>
    <w:rsid w:val="001B0DD6"/>
    <w:rsid w:val="001B0E0A"/>
    <w:rsid w:val="001B3AF1"/>
    <w:rsid w:val="001B4A6B"/>
    <w:rsid w:val="001B50DD"/>
    <w:rsid w:val="001C0FF0"/>
    <w:rsid w:val="001D086D"/>
    <w:rsid w:val="001D0D29"/>
    <w:rsid w:val="001D33F7"/>
    <w:rsid w:val="001E21EF"/>
    <w:rsid w:val="001E3B2A"/>
    <w:rsid w:val="001E6B6E"/>
    <w:rsid w:val="001F0A7D"/>
    <w:rsid w:val="001F1723"/>
    <w:rsid w:val="001F4394"/>
    <w:rsid w:val="00201ECB"/>
    <w:rsid w:val="00202AA5"/>
    <w:rsid w:val="002032E9"/>
    <w:rsid w:val="0020553D"/>
    <w:rsid w:val="002072E6"/>
    <w:rsid w:val="00213015"/>
    <w:rsid w:val="00214FDF"/>
    <w:rsid w:val="00215AFA"/>
    <w:rsid w:val="00225707"/>
    <w:rsid w:val="00226457"/>
    <w:rsid w:val="00226A27"/>
    <w:rsid w:val="002277BD"/>
    <w:rsid w:val="002321AE"/>
    <w:rsid w:val="00235028"/>
    <w:rsid w:val="002361F0"/>
    <w:rsid w:val="00243608"/>
    <w:rsid w:val="00244639"/>
    <w:rsid w:val="0024486F"/>
    <w:rsid w:val="00250279"/>
    <w:rsid w:val="00250A56"/>
    <w:rsid w:val="00252119"/>
    <w:rsid w:val="00253AA4"/>
    <w:rsid w:val="00256156"/>
    <w:rsid w:val="00262DCD"/>
    <w:rsid w:val="0026397E"/>
    <w:rsid w:val="002653C3"/>
    <w:rsid w:val="00266996"/>
    <w:rsid w:val="00274AD2"/>
    <w:rsid w:val="002761DE"/>
    <w:rsid w:val="002818E5"/>
    <w:rsid w:val="00281EAA"/>
    <w:rsid w:val="002832D8"/>
    <w:rsid w:val="00287E31"/>
    <w:rsid w:val="0029209C"/>
    <w:rsid w:val="00293C1E"/>
    <w:rsid w:val="00294E19"/>
    <w:rsid w:val="002A207F"/>
    <w:rsid w:val="002B3C05"/>
    <w:rsid w:val="002B4F67"/>
    <w:rsid w:val="002B66A8"/>
    <w:rsid w:val="002B7106"/>
    <w:rsid w:val="002C4E38"/>
    <w:rsid w:val="002C620B"/>
    <w:rsid w:val="002C7852"/>
    <w:rsid w:val="002E2079"/>
    <w:rsid w:val="002E6F8C"/>
    <w:rsid w:val="002F5EB8"/>
    <w:rsid w:val="002F7434"/>
    <w:rsid w:val="002F7C6D"/>
    <w:rsid w:val="0030106F"/>
    <w:rsid w:val="0030137D"/>
    <w:rsid w:val="00302698"/>
    <w:rsid w:val="00303700"/>
    <w:rsid w:val="003047F5"/>
    <w:rsid w:val="00315547"/>
    <w:rsid w:val="003161B2"/>
    <w:rsid w:val="0031688C"/>
    <w:rsid w:val="00322F31"/>
    <w:rsid w:val="00323A96"/>
    <w:rsid w:val="00323EA8"/>
    <w:rsid w:val="003255B3"/>
    <w:rsid w:val="003257A4"/>
    <w:rsid w:val="00325EE2"/>
    <w:rsid w:val="00333DC4"/>
    <w:rsid w:val="003343B6"/>
    <w:rsid w:val="003361B8"/>
    <w:rsid w:val="00340831"/>
    <w:rsid w:val="00343933"/>
    <w:rsid w:val="003451D9"/>
    <w:rsid w:val="00351DAD"/>
    <w:rsid w:val="00355023"/>
    <w:rsid w:val="0035550E"/>
    <w:rsid w:val="0035575C"/>
    <w:rsid w:val="003576A0"/>
    <w:rsid w:val="00360F76"/>
    <w:rsid w:val="0036100C"/>
    <w:rsid w:val="00361394"/>
    <w:rsid w:val="0036377D"/>
    <w:rsid w:val="00363C02"/>
    <w:rsid w:val="0037164C"/>
    <w:rsid w:val="0037262A"/>
    <w:rsid w:val="00373C73"/>
    <w:rsid w:val="00375AEB"/>
    <w:rsid w:val="00376088"/>
    <w:rsid w:val="00377FCB"/>
    <w:rsid w:val="003826B8"/>
    <w:rsid w:val="003866C8"/>
    <w:rsid w:val="00393742"/>
    <w:rsid w:val="0039457A"/>
    <w:rsid w:val="003949A1"/>
    <w:rsid w:val="003A0AA9"/>
    <w:rsid w:val="003A585E"/>
    <w:rsid w:val="003A7465"/>
    <w:rsid w:val="003B10CE"/>
    <w:rsid w:val="003B2179"/>
    <w:rsid w:val="003B2FCA"/>
    <w:rsid w:val="003B3AF4"/>
    <w:rsid w:val="003B65BC"/>
    <w:rsid w:val="003B73C3"/>
    <w:rsid w:val="003C2C1F"/>
    <w:rsid w:val="003C3313"/>
    <w:rsid w:val="003C4EC7"/>
    <w:rsid w:val="003C67FA"/>
    <w:rsid w:val="003D1E5E"/>
    <w:rsid w:val="003D4A57"/>
    <w:rsid w:val="003E00B0"/>
    <w:rsid w:val="003E08F8"/>
    <w:rsid w:val="003E2420"/>
    <w:rsid w:val="003E4AD6"/>
    <w:rsid w:val="003E54D2"/>
    <w:rsid w:val="003E5BA0"/>
    <w:rsid w:val="003F0391"/>
    <w:rsid w:val="003F0513"/>
    <w:rsid w:val="003F41F3"/>
    <w:rsid w:val="0040126A"/>
    <w:rsid w:val="00401CE1"/>
    <w:rsid w:val="00404CE0"/>
    <w:rsid w:val="00405B7E"/>
    <w:rsid w:val="00406324"/>
    <w:rsid w:val="00412063"/>
    <w:rsid w:val="00414BFE"/>
    <w:rsid w:val="00420669"/>
    <w:rsid w:val="00420DED"/>
    <w:rsid w:val="00421CDF"/>
    <w:rsid w:val="00423A7A"/>
    <w:rsid w:val="004267C2"/>
    <w:rsid w:val="00431B15"/>
    <w:rsid w:val="00440418"/>
    <w:rsid w:val="00440A2F"/>
    <w:rsid w:val="00443A3C"/>
    <w:rsid w:val="004456AA"/>
    <w:rsid w:val="0045035B"/>
    <w:rsid w:val="00450CF3"/>
    <w:rsid w:val="00451DE7"/>
    <w:rsid w:val="004520D5"/>
    <w:rsid w:val="00461F91"/>
    <w:rsid w:val="00464450"/>
    <w:rsid w:val="004676BF"/>
    <w:rsid w:val="00467FE6"/>
    <w:rsid w:val="00473EAE"/>
    <w:rsid w:val="00480C33"/>
    <w:rsid w:val="00480C3D"/>
    <w:rsid w:val="004817B8"/>
    <w:rsid w:val="0048348D"/>
    <w:rsid w:val="0048430B"/>
    <w:rsid w:val="004847B7"/>
    <w:rsid w:val="00485E11"/>
    <w:rsid w:val="004873D1"/>
    <w:rsid w:val="00490CBB"/>
    <w:rsid w:val="00495B29"/>
    <w:rsid w:val="004A2B20"/>
    <w:rsid w:val="004A331E"/>
    <w:rsid w:val="004A3F80"/>
    <w:rsid w:val="004A5A93"/>
    <w:rsid w:val="004A6C3A"/>
    <w:rsid w:val="004B2F9D"/>
    <w:rsid w:val="004B39C4"/>
    <w:rsid w:val="004B4CA4"/>
    <w:rsid w:val="004B727D"/>
    <w:rsid w:val="004D2866"/>
    <w:rsid w:val="004D2D05"/>
    <w:rsid w:val="004D53EE"/>
    <w:rsid w:val="004D5AD0"/>
    <w:rsid w:val="004D7CD0"/>
    <w:rsid w:val="004E023D"/>
    <w:rsid w:val="004E5A31"/>
    <w:rsid w:val="004E6EEB"/>
    <w:rsid w:val="004F4EE5"/>
    <w:rsid w:val="004F5F0A"/>
    <w:rsid w:val="005019CF"/>
    <w:rsid w:val="00501E37"/>
    <w:rsid w:val="00504E8F"/>
    <w:rsid w:val="00505F58"/>
    <w:rsid w:val="005071FB"/>
    <w:rsid w:val="0050779D"/>
    <w:rsid w:val="0051488A"/>
    <w:rsid w:val="00521BAA"/>
    <w:rsid w:val="00533F19"/>
    <w:rsid w:val="00540F50"/>
    <w:rsid w:val="00545364"/>
    <w:rsid w:val="005456C7"/>
    <w:rsid w:val="005478E0"/>
    <w:rsid w:val="005509C6"/>
    <w:rsid w:val="00551BA5"/>
    <w:rsid w:val="00560A52"/>
    <w:rsid w:val="005643CC"/>
    <w:rsid w:val="0056537A"/>
    <w:rsid w:val="005702E2"/>
    <w:rsid w:val="00575145"/>
    <w:rsid w:val="00576F66"/>
    <w:rsid w:val="005815EE"/>
    <w:rsid w:val="00581CFA"/>
    <w:rsid w:val="00592FB0"/>
    <w:rsid w:val="00593496"/>
    <w:rsid w:val="005949EF"/>
    <w:rsid w:val="005A06FC"/>
    <w:rsid w:val="005A325E"/>
    <w:rsid w:val="005A736C"/>
    <w:rsid w:val="005B2938"/>
    <w:rsid w:val="005B6B62"/>
    <w:rsid w:val="005B6F40"/>
    <w:rsid w:val="005C5313"/>
    <w:rsid w:val="005C619C"/>
    <w:rsid w:val="005D3ED2"/>
    <w:rsid w:val="005D7096"/>
    <w:rsid w:val="005E3B74"/>
    <w:rsid w:val="005E4500"/>
    <w:rsid w:val="005E4E85"/>
    <w:rsid w:val="005E708E"/>
    <w:rsid w:val="005F19FF"/>
    <w:rsid w:val="005F431A"/>
    <w:rsid w:val="005F68D1"/>
    <w:rsid w:val="00601E21"/>
    <w:rsid w:val="00605764"/>
    <w:rsid w:val="00606335"/>
    <w:rsid w:val="0061137F"/>
    <w:rsid w:val="006138EB"/>
    <w:rsid w:val="00623816"/>
    <w:rsid w:val="00625F61"/>
    <w:rsid w:val="00626E7A"/>
    <w:rsid w:val="006318AB"/>
    <w:rsid w:val="00633DAB"/>
    <w:rsid w:val="00634AFE"/>
    <w:rsid w:val="00635785"/>
    <w:rsid w:val="00641DBD"/>
    <w:rsid w:val="00643058"/>
    <w:rsid w:val="00650326"/>
    <w:rsid w:val="00671CBE"/>
    <w:rsid w:val="00671CF0"/>
    <w:rsid w:val="00673149"/>
    <w:rsid w:val="006732F5"/>
    <w:rsid w:val="00673E84"/>
    <w:rsid w:val="006807CF"/>
    <w:rsid w:val="00681EEE"/>
    <w:rsid w:val="0068365B"/>
    <w:rsid w:val="00691478"/>
    <w:rsid w:val="0069384B"/>
    <w:rsid w:val="006968DD"/>
    <w:rsid w:val="006A664B"/>
    <w:rsid w:val="006A6DED"/>
    <w:rsid w:val="006A73FA"/>
    <w:rsid w:val="006B4379"/>
    <w:rsid w:val="006C2F93"/>
    <w:rsid w:val="006C4316"/>
    <w:rsid w:val="006C4A65"/>
    <w:rsid w:val="006C5E89"/>
    <w:rsid w:val="006D197D"/>
    <w:rsid w:val="006E34AC"/>
    <w:rsid w:val="006E3714"/>
    <w:rsid w:val="006E4A7A"/>
    <w:rsid w:val="006E5A49"/>
    <w:rsid w:val="006F7283"/>
    <w:rsid w:val="006F796C"/>
    <w:rsid w:val="007030DC"/>
    <w:rsid w:val="00704571"/>
    <w:rsid w:val="00704E80"/>
    <w:rsid w:val="007053CA"/>
    <w:rsid w:val="00705997"/>
    <w:rsid w:val="0071064B"/>
    <w:rsid w:val="00710754"/>
    <w:rsid w:val="00711FB0"/>
    <w:rsid w:val="00717AC2"/>
    <w:rsid w:val="00722C73"/>
    <w:rsid w:val="00723C03"/>
    <w:rsid w:val="00725C46"/>
    <w:rsid w:val="00726BA2"/>
    <w:rsid w:val="00727C88"/>
    <w:rsid w:val="00727CC5"/>
    <w:rsid w:val="0073005F"/>
    <w:rsid w:val="0073058E"/>
    <w:rsid w:val="00731AFC"/>
    <w:rsid w:val="00732F35"/>
    <w:rsid w:val="00733E17"/>
    <w:rsid w:val="007356EC"/>
    <w:rsid w:val="007434E8"/>
    <w:rsid w:val="00751202"/>
    <w:rsid w:val="00754D0C"/>
    <w:rsid w:val="007554D4"/>
    <w:rsid w:val="00755E1F"/>
    <w:rsid w:val="00760627"/>
    <w:rsid w:val="00760D51"/>
    <w:rsid w:val="00765F7F"/>
    <w:rsid w:val="0077172E"/>
    <w:rsid w:val="00772084"/>
    <w:rsid w:val="007740F2"/>
    <w:rsid w:val="007749B1"/>
    <w:rsid w:val="0077719C"/>
    <w:rsid w:val="00781624"/>
    <w:rsid w:val="00783668"/>
    <w:rsid w:val="007901D1"/>
    <w:rsid w:val="007948D9"/>
    <w:rsid w:val="007A14C6"/>
    <w:rsid w:val="007A196F"/>
    <w:rsid w:val="007A6297"/>
    <w:rsid w:val="007A6581"/>
    <w:rsid w:val="007B0A2E"/>
    <w:rsid w:val="007B24FB"/>
    <w:rsid w:val="007B27D8"/>
    <w:rsid w:val="007B7997"/>
    <w:rsid w:val="007C4DF6"/>
    <w:rsid w:val="007C61CA"/>
    <w:rsid w:val="007C6FB2"/>
    <w:rsid w:val="007D0D9F"/>
    <w:rsid w:val="007D1CD7"/>
    <w:rsid w:val="007D5AD4"/>
    <w:rsid w:val="007D6301"/>
    <w:rsid w:val="007D6564"/>
    <w:rsid w:val="007D6C23"/>
    <w:rsid w:val="007D7AC4"/>
    <w:rsid w:val="007E0543"/>
    <w:rsid w:val="007E1F30"/>
    <w:rsid w:val="007E28FC"/>
    <w:rsid w:val="007E53B3"/>
    <w:rsid w:val="007E6C33"/>
    <w:rsid w:val="007F06E2"/>
    <w:rsid w:val="007F16F1"/>
    <w:rsid w:val="007F1CFF"/>
    <w:rsid w:val="007F306B"/>
    <w:rsid w:val="007F33A2"/>
    <w:rsid w:val="007F3B20"/>
    <w:rsid w:val="007F62C5"/>
    <w:rsid w:val="007F7F17"/>
    <w:rsid w:val="0080061F"/>
    <w:rsid w:val="008009C1"/>
    <w:rsid w:val="008012D3"/>
    <w:rsid w:val="00804B07"/>
    <w:rsid w:val="00805DC6"/>
    <w:rsid w:val="008068DB"/>
    <w:rsid w:val="0081047A"/>
    <w:rsid w:val="0081727A"/>
    <w:rsid w:val="0082070C"/>
    <w:rsid w:val="00821BCA"/>
    <w:rsid w:val="00824046"/>
    <w:rsid w:val="00825CC1"/>
    <w:rsid w:val="00830610"/>
    <w:rsid w:val="00831974"/>
    <w:rsid w:val="00831F28"/>
    <w:rsid w:val="0083609E"/>
    <w:rsid w:val="00837894"/>
    <w:rsid w:val="008379BB"/>
    <w:rsid w:val="008400A9"/>
    <w:rsid w:val="00844B46"/>
    <w:rsid w:val="00855242"/>
    <w:rsid w:val="0085751D"/>
    <w:rsid w:val="00861FFE"/>
    <w:rsid w:val="00864566"/>
    <w:rsid w:val="00865151"/>
    <w:rsid w:val="00871329"/>
    <w:rsid w:val="0087280F"/>
    <w:rsid w:val="008846A9"/>
    <w:rsid w:val="00894963"/>
    <w:rsid w:val="008A09A7"/>
    <w:rsid w:val="008A1CF4"/>
    <w:rsid w:val="008A4CA9"/>
    <w:rsid w:val="008A545A"/>
    <w:rsid w:val="008A6F22"/>
    <w:rsid w:val="008B4DF5"/>
    <w:rsid w:val="008B7DD3"/>
    <w:rsid w:val="008C03FE"/>
    <w:rsid w:val="008C105C"/>
    <w:rsid w:val="008C18AD"/>
    <w:rsid w:val="008C2D5A"/>
    <w:rsid w:val="008C37C3"/>
    <w:rsid w:val="008C3AAC"/>
    <w:rsid w:val="008C64BC"/>
    <w:rsid w:val="008D2F94"/>
    <w:rsid w:val="008D3611"/>
    <w:rsid w:val="008E131E"/>
    <w:rsid w:val="008E175D"/>
    <w:rsid w:val="008E506C"/>
    <w:rsid w:val="008E6B45"/>
    <w:rsid w:val="008E7454"/>
    <w:rsid w:val="008F1A51"/>
    <w:rsid w:val="008F459C"/>
    <w:rsid w:val="008F55EA"/>
    <w:rsid w:val="0090160B"/>
    <w:rsid w:val="00901774"/>
    <w:rsid w:val="00906A36"/>
    <w:rsid w:val="00910593"/>
    <w:rsid w:val="0091278E"/>
    <w:rsid w:val="00915625"/>
    <w:rsid w:val="0092017B"/>
    <w:rsid w:val="009249CB"/>
    <w:rsid w:val="00926E61"/>
    <w:rsid w:val="009359F3"/>
    <w:rsid w:val="009441DA"/>
    <w:rsid w:val="0094545C"/>
    <w:rsid w:val="00945876"/>
    <w:rsid w:val="00946B0A"/>
    <w:rsid w:val="00951CBA"/>
    <w:rsid w:val="009538AA"/>
    <w:rsid w:val="0095402B"/>
    <w:rsid w:val="00955724"/>
    <w:rsid w:val="0095760D"/>
    <w:rsid w:val="00960973"/>
    <w:rsid w:val="0096123C"/>
    <w:rsid w:val="009638D7"/>
    <w:rsid w:val="009724D1"/>
    <w:rsid w:val="00977FE0"/>
    <w:rsid w:val="00980654"/>
    <w:rsid w:val="00982241"/>
    <w:rsid w:val="00987D65"/>
    <w:rsid w:val="00994BB9"/>
    <w:rsid w:val="00995C1C"/>
    <w:rsid w:val="00997DE9"/>
    <w:rsid w:val="009B5EBB"/>
    <w:rsid w:val="009B6DA6"/>
    <w:rsid w:val="009D5512"/>
    <w:rsid w:val="009D7BD1"/>
    <w:rsid w:val="009E083B"/>
    <w:rsid w:val="009E09F5"/>
    <w:rsid w:val="009E221E"/>
    <w:rsid w:val="009E2355"/>
    <w:rsid w:val="009F001D"/>
    <w:rsid w:val="009F30D1"/>
    <w:rsid w:val="009F4BF2"/>
    <w:rsid w:val="00A004E6"/>
    <w:rsid w:val="00A00913"/>
    <w:rsid w:val="00A111C8"/>
    <w:rsid w:val="00A1337C"/>
    <w:rsid w:val="00A16C9D"/>
    <w:rsid w:val="00A20E3A"/>
    <w:rsid w:val="00A21C2F"/>
    <w:rsid w:val="00A2310E"/>
    <w:rsid w:val="00A2662D"/>
    <w:rsid w:val="00A3294A"/>
    <w:rsid w:val="00A32978"/>
    <w:rsid w:val="00A415BC"/>
    <w:rsid w:val="00A41C03"/>
    <w:rsid w:val="00A53D8A"/>
    <w:rsid w:val="00A54873"/>
    <w:rsid w:val="00A610B3"/>
    <w:rsid w:val="00A63ADF"/>
    <w:rsid w:val="00A70A75"/>
    <w:rsid w:val="00A7211A"/>
    <w:rsid w:val="00A748FF"/>
    <w:rsid w:val="00A7775C"/>
    <w:rsid w:val="00A777DD"/>
    <w:rsid w:val="00A8462F"/>
    <w:rsid w:val="00A879DF"/>
    <w:rsid w:val="00A92019"/>
    <w:rsid w:val="00A923FD"/>
    <w:rsid w:val="00A979AE"/>
    <w:rsid w:val="00AA288E"/>
    <w:rsid w:val="00AA4460"/>
    <w:rsid w:val="00AA52A1"/>
    <w:rsid w:val="00AA6519"/>
    <w:rsid w:val="00AA731F"/>
    <w:rsid w:val="00AB31DF"/>
    <w:rsid w:val="00AB64EB"/>
    <w:rsid w:val="00AC5EC4"/>
    <w:rsid w:val="00AD5179"/>
    <w:rsid w:val="00AD5865"/>
    <w:rsid w:val="00AD6261"/>
    <w:rsid w:val="00AD7A2D"/>
    <w:rsid w:val="00AE0BF5"/>
    <w:rsid w:val="00AE173D"/>
    <w:rsid w:val="00AE1EF1"/>
    <w:rsid w:val="00AF63D2"/>
    <w:rsid w:val="00B10F88"/>
    <w:rsid w:val="00B116B2"/>
    <w:rsid w:val="00B23704"/>
    <w:rsid w:val="00B3546A"/>
    <w:rsid w:val="00B378AA"/>
    <w:rsid w:val="00B45F14"/>
    <w:rsid w:val="00B62C01"/>
    <w:rsid w:val="00B62CD8"/>
    <w:rsid w:val="00B64C66"/>
    <w:rsid w:val="00B67B1F"/>
    <w:rsid w:val="00B74F9F"/>
    <w:rsid w:val="00B75E93"/>
    <w:rsid w:val="00B822EF"/>
    <w:rsid w:val="00B823ED"/>
    <w:rsid w:val="00B8481E"/>
    <w:rsid w:val="00B84877"/>
    <w:rsid w:val="00B90484"/>
    <w:rsid w:val="00B90829"/>
    <w:rsid w:val="00B92752"/>
    <w:rsid w:val="00B936FB"/>
    <w:rsid w:val="00B969B5"/>
    <w:rsid w:val="00B9706A"/>
    <w:rsid w:val="00BA3B7F"/>
    <w:rsid w:val="00BA513E"/>
    <w:rsid w:val="00BA6329"/>
    <w:rsid w:val="00BA75FB"/>
    <w:rsid w:val="00BA7F4B"/>
    <w:rsid w:val="00BB1FB1"/>
    <w:rsid w:val="00BB2DB6"/>
    <w:rsid w:val="00BB30B3"/>
    <w:rsid w:val="00BB3E50"/>
    <w:rsid w:val="00BB555B"/>
    <w:rsid w:val="00BC1ED0"/>
    <w:rsid w:val="00BC52F7"/>
    <w:rsid w:val="00BC56E5"/>
    <w:rsid w:val="00BE0116"/>
    <w:rsid w:val="00BE1A87"/>
    <w:rsid w:val="00BE4AD1"/>
    <w:rsid w:val="00BE6EFC"/>
    <w:rsid w:val="00BE715D"/>
    <w:rsid w:val="00BE78B3"/>
    <w:rsid w:val="00BE7AE6"/>
    <w:rsid w:val="00BF0A74"/>
    <w:rsid w:val="00BF59E6"/>
    <w:rsid w:val="00C0184B"/>
    <w:rsid w:val="00C01864"/>
    <w:rsid w:val="00C02E18"/>
    <w:rsid w:val="00C103C8"/>
    <w:rsid w:val="00C125E2"/>
    <w:rsid w:val="00C14160"/>
    <w:rsid w:val="00C15E19"/>
    <w:rsid w:val="00C22DE7"/>
    <w:rsid w:val="00C24E74"/>
    <w:rsid w:val="00C2774C"/>
    <w:rsid w:val="00C27D0B"/>
    <w:rsid w:val="00C34134"/>
    <w:rsid w:val="00C348E6"/>
    <w:rsid w:val="00C36377"/>
    <w:rsid w:val="00C36634"/>
    <w:rsid w:val="00C41E35"/>
    <w:rsid w:val="00C43918"/>
    <w:rsid w:val="00C45298"/>
    <w:rsid w:val="00C45D33"/>
    <w:rsid w:val="00C5193F"/>
    <w:rsid w:val="00C52874"/>
    <w:rsid w:val="00C55595"/>
    <w:rsid w:val="00C57901"/>
    <w:rsid w:val="00C61979"/>
    <w:rsid w:val="00C65908"/>
    <w:rsid w:val="00C67893"/>
    <w:rsid w:val="00C7536B"/>
    <w:rsid w:val="00C845B6"/>
    <w:rsid w:val="00C86AC8"/>
    <w:rsid w:val="00C93E1A"/>
    <w:rsid w:val="00CA035F"/>
    <w:rsid w:val="00CA2F3C"/>
    <w:rsid w:val="00CA394C"/>
    <w:rsid w:val="00CB009D"/>
    <w:rsid w:val="00CB4B6F"/>
    <w:rsid w:val="00CB4CFC"/>
    <w:rsid w:val="00CB6533"/>
    <w:rsid w:val="00CB6CFC"/>
    <w:rsid w:val="00CC07A4"/>
    <w:rsid w:val="00CC138F"/>
    <w:rsid w:val="00CC1C03"/>
    <w:rsid w:val="00CC2F49"/>
    <w:rsid w:val="00CC613C"/>
    <w:rsid w:val="00CD41BF"/>
    <w:rsid w:val="00CD5F1C"/>
    <w:rsid w:val="00CD6E04"/>
    <w:rsid w:val="00CE0038"/>
    <w:rsid w:val="00CE3189"/>
    <w:rsid w:val="00CE415C"/>
    <w:rsid w:val="00CE48C1"/>
    <w:rsid w:val="00CF3EA5"/>
    <w:rsid w:val="00D0050A"/>
    <w:rsid w:val="00D06125"/>
    <w:rsid w:val="00D11823"/>
    <w:rsid w:val="00D11E70"/>
    <w:rsid w:val="00D14DD7"/>
    <w:rsid w:val="00D16DAE"/>
    <w:rsid w:val="00D20911"/>
    <w:rsid w:val="00D22476"/>
    <w:rsid w:val="00D2294B"/>
    <w:rsid w:val="00D2356C"/>
    <w:rsid w:val="00D23857"/>
    <w:rsid w:val="00D27C2D"/>
    <w:rsid w:val="00D36C35"/>
    <w:rsid w:val="00D4151A"/>
    <w:rsid w:val="00D50330"/>
    <w:rsid w:val="00D531B4"/>
    <w:rsid w:val="00D572D5"/>
    <w:rsid w:val="00D65736"/>
    <w:rsid w:val="00D66712"/>
    <w:rsid w:val="00D727AB"/>
    <w:rsid w:val="00D751DA"/>
    <w:rsid w:val="00D76029"/>
    <w:rsid w:val="00D77E7E"/>
    <w:rsid w:val="00D82B28"/>
    <w:rsid w:val="00D8703A"/>
    <w:rsid w:val="00D9253A"/>
    <w:rsid w:val="00DA5DC5"/>
    <w:rsid w:val="00DB22B9"/>
    <w:rsid w:val="00DB372D"/>
    <w:rsid w:val="00DB4EEF"/>
    <w:rsid w:val="00DB7C4A"/>
    <w:rsid w:val="00DC0158"/>
    <w:rsid w:val="00DC152E"/>
    <w:rsid w:val="00DC1E2C"/>
    <w:rsid w:val="00DC381C"/>
    <w:rsid w:val="00DC423D"/>
    <w:rsid w:val="00DC599F"/>
    <w:rsid w:val="00DC61EA"/>
    <w:rsid w:val="00DD08A9"/>
    <w:rsid w:val="00DD0CB6"/>
    <w:rsid w:val="00DD2EA4"/>
    <w:rsid w:val="00DE2361"/>
    <w:rsid w:val="00DE4C58"/>
    <w:rsid w:val="00DE4EF2"/>
    <w:rsid w:val="00DE4F7C"/>
    <w:rsid w:val="00DE661A"/>
    <w:rsid w:val="00DE7F4D"/>
    <w:rsid w:val="00DF4545"/>
    <w:rsid w:val="00DF660D"/>
    <w:rsid w:val="00E00787"/>
    <w:rsid w:val="00E01C87"/>
    <w:rsid w:val="00E02DFB"/>
    <w:rsid w:val="00E038B2"/>
    <w:rsid w:val="00E03B79"/>
    <w:rsid w:val="00E0578D"/>
    <w:rsid w:val="00E057E7"/>
    <w:rsid w:val="00E071FA"/>
    <w:rsid w:val="00E11CF7"/>
    <w:rsid w:val="00E1219B"/>
    <w:rsid w:val="00E134FA"/>
    <w:rsid w:val="00E16802"/>
    <w:rsid w:val="00E22B14"/>
    <w:rsid w:val="00E26C5D"/>
    <w:rsid w:val="00E27DB6"/>
    <w:rsid w:val="00E3111B"/>
    <w:rsid w:val="00E45624"/>
    <w:rsid w:val="00E534A4"/>
    <w:rsid w:val="00E57E71"/>
    <w:rsid w:val="00E61578"/>
    <w:rsid w:val="00E62008"/>
    <w:rsid w:val="00E63E90"/>
    <w:rsid w:val="00E652CD"/>
    <w:rsid w:val="00E6647C"/>
    <w:rsid w:val="00E71E41"/>
    <w:rsid w:val="00E739D3"/>
    <w:rsid w:val="00E76EAF"/>
    <w:rsid w:val="00E8054C"/>
    <w:rsid w:val="00E84D57"/>
    <w:rsid w:val="00E916C7"/>
    <w:rsid w:val="00E92AF1"/>
    <w:rsid w:val="00E92F87"/>
    <w:rsid w:val="00E963A7"/>
    <w:rsid w:val="00E96E02"/>
    <w:rsid w:val="00EA1165"/>
    <w:rsid w:val="00EA1AE9"/>
    <w:rsid w:val="00EA241D"/>
    <w:rsid w:val="00EA303E"/>
    <w:rsid w:val="00EA4956"/>
    <w:rsid w:val="00EA537E"/>
    <w:rsid w:val="00EA65F0"/>
    <w:rsid w:val="00EA70EB"/>
    <w:rsid w:val="00EB245D"/>
    <w:rsid w:val="00EB24D3"/>
    <w:rsid w:val="00EB36EC"/>
    <w:rsid w:val="00EB3CD7"/>
    <w:rsid w:val="00EB3D42"/>
    <w:rsid w:val="00EC178B"/>
    <w:rsid w:val="00EC5324"/>
    <w:rsid w:val="00EC6A6E"/>
    <w:rsid w:val="00ED253A"/>
    <w:rsid w:val="00ED3FFE"/>
    <w:rsid w:val="00EE34C6"/>
    <w:rsid w:val="00EE7635"/>
    <w:rsid w:val="00EF3353"/>
    <w:rsid w:val="00EF3724"/>
    <w:rsid w:val="00EF6C5D"/>
    <w:rsid w:val="00EF7463"/>
    <w:rsid w:val="00EF7518"/>
    <w:rsid w:val="00EF76E9"/>
    <w:rsid w:val="00F01162"/>
    <w:rsid w:val="00F01461"/>
    <w:rsid w:val="00F02F2D"/>
    <w:rsid w:val="00F07B29"/>
    <w:rsid w:val="00F10F4E"/>
    <w:rsid w:val="00F129BB"/>
    <w:rsid w:val="00F15671"/>
    <w:rsid w:val="00F16854"/>
    <w:rsid w:val="00F17DAE"/>
    <w:rsid w:val="00F20E5C"/>
    <w:rsid w:val="00F235A3"/>
    <w:rsid w:val="00F25289"/>
    <w:rsid w:val="00F27970"/>
    <w:rsid w:val="00F32583"/>
    <w:rsid w:val="00F348FD"/>
    <w:rsid w:val="00F36112"/>
    <w:rsid w:val="00F401DD"/>
    <w:rsid w:val="00F40787"/>
    <w:rsid w:val="00F425FB"/>
    <w:rsid w:val="00F509AD"/>
    <w:rsid w:val="00F51D18"/>
    <w:rsid w:val="00F51DEE"/>
    <w:rsid w:val="00F526AA"/>
    <w:rsid w:val="00F5275D"/>
    <w:rsid w:val="00F5642A"/>
    <w:rsid w:val="00F62202"/>
    <w:rsid w:val="00F65E15"/>
    <w:rsid w:val="00F73B5D"/>
    <w:rsid w:val="00F7521F"/>
    <w:rsid w:val="00F77AE3"/>
    <w:rsid w:val="00F83BC9"/>
    <w:rsid w:val="00F84BE5"/>
    <w:rsid w:val="00F86180"/>
    <w:rsid w:val="00F916E6"/>
    <w:rsid w:val="00F931E9"/>
    <w:rsid w:val="00F968C7"/>
    <w:rsid w:val="00FA17B6"/>
    <w:rsid w:val="00FA2D10"/>
    <w:rsid w:val="00FA3E7C"/>
    <w:rsid w:val="00FA6A32"/>
    <w:rsid w:val="00FA6C83"/>
    <w:rsid w:val="00FB222F"/>
    <w:rsid w:val="00FB4B25"/>
    <w:rsid w:val="00FB4E8D"/>
    <w:rsid w:val="00FB6992"/>
    <w:rsid w:val="00FC01F0"/>
    <w:rsid w:val="00FC242A"/>
    <w:rsid w:val="00FC31C7"/>
    <w:rsid w:val="00FC631D"/>
    <w:rsid w:val="00FC6329"/>
    <w:rsid w:val="00FC7889"/>
    <w:rsid w:val="00FE11D3"/>
    <w:rsid w:val="00FF0615"/>
    <w:rsid w:val="00FF0AAC"/>
    <w:rsid w:val="00FF1C92"/>
    <w:rsid w:val="00FF77E6"/>
    <w:rsid w:val="00FF7B35"/>
    <w:rsid w:val="00FF7E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81047A"/>
    <w:pPr>
      <w:spacing w:before="120"/>
      <w:jc w:val="both"/>
    </w:pPr>
  </w:style>
  <w:style w:type="paragraph" w:styleId="Heading1">
    <w:name w:val="heading 1"/>
    <w:basedOn w:val="Normal"/>
    <w:next w:val="Normal"/>
    <w:link w:val="Heading1Char"/>
    <w:uiPriority w:val="99"/>
    <w:qFormat/>
    <w:rsid w:val="00980654"/>
    <w:pPr>
      <w:keepNext/>
      <w:keepLines/>
      <w:spacing w:before="240"/>
      <w:outlineLvl w:val="0"/>
    </w:pPr>
    <w:rPr>
      <w:rFonts w:ascii="Calibri Light" w:hAnsi="Calibri Light"/>
      <w:color w:val="003366"/>
      <w:sz w:val="32"/>
      <w:szCs w:val="32"/>
    </w:rPr>
  </w:style>
  <w:style w:type="paragraph" w:styleId="Heading2">
    <w:name w:val="heading 2"/>
    <w:basedOn w:val="Normal"/>
    <w:next w:val="Normal"/>
    <w:link w:val="Heading2Char"/>
    <w:uiPriority w:val="99"/>
    <w:qFormat/>
    <w:rsid w:val="002E6F8C"/>
    <w:pPr>
      <w:keepNext/>
      <w:keepLines/>
      <w:spacing w:before="240" w:after="120"/>
      <w:outlineLvl w:val="1"/>
    </w:pPr>
    <w:rPr>
      <w:rFonts w:ascii="Calibri Light" w:hAnsi="Calibri Light"/>
      <w:color w:val="003366"/>
      <w:sz w:val="26"/>
      <w:szCs w:val="26"/>
    </w:rPr>
  </w:style>
  <w:style w:type="paragraph" w:styleId="Heading3">
    <w:name w:val="heading 3"/>
    <w:basedOn w:val="Normal"/>
    <w:next w:val="Normal"/>
    <w:link w:val="Heading3Char"/>
    <w:uiPriority w:val="99"/>
    <w:qFormat/>
    <w:rsid w:val="00727C88"/>
    <w:pPr>
      <w:keepNext/>
      <w:keepLines/>
      <w:spacing w:before="40"/>
      <w:outlineLvl w:val="2"/>
    </w:pPr>
    <w:rPr>
      <w:rFonts w:ascii="Calibri Light" w:hAnsi="Calibri Light"/>
      <w:color w:val="1F4D78"/>
      <w:sz w:val="24"/>
      <w:szCs w:val="24"/>
    </w:rPr>
  </w:style>
  <w:style w:type="paragraph" w:styleId="Heading4">
    <w:name w:val="heading 4"/>
    <w:basedOn w:val="Normal"/>
    <w:next w:val="Normal"/>
    <w:link w:val="Heading4Char"/>
    <w:uiPriority w:val="99"/>
    <w:qFormat/>
    <w:locked/>
    <w:rsid w:val="00450CF3"/>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80654"/>
    <w:rPr>
      <w:rFonts w:ascii="Calibri Light" w:hAnsi="Calibri Light"/>
      <w:color w:val="003366"/>
      <w:sz w:val="32"/>
      <w:lang w:val="en-US" w:eastAsia="en-US"/>
    </w:rPr>
  </w:style>
  <w:style w:type="character" w:customStyle="1" w:styleId="Heading2Char">
    <w:name w:val="Heading 2 Char"/>
    <w:basedOn w:val="DefaultParagraphFont"/>
    <w:link w:val="Heading2"/>
    <w:uiPriority w:val="99"/>
    <w:locked/>
    <w:rsid w:val="002E6F8C"/>
    <w:rPr>
      <w:rFonts w:ascii="Calibri Light" w:hAnsi="Calibri Light"/>
      <w:color w:val="003366"/>
      <w:sz w:val="26"/>
      <w:lang w:val="en-US" w:eastAsia="en-US"/>
    </w:rPr>
  </w:style>
  <w:style w:type="character" w:customStyle="1" w:styleId="Heading3Char">
    <w:name w:val="Heading 3 Char"/>
    <w:basedOn w:val="DefaultParagraphFont"/>
    <w:link w:val="Heading3"/>
    <w:uiPriority w:val="99"/>
    <w:locked/>
    <w:rsid w:val="00727C88"/>
    <w:rPr>
      <w:rFonts w:ascii="Calibri Light" w:hAnsi="Calibri Light"/>
      <w:color w:val="1F4D78"/>
      <w:sz w:val="24"/>
    </w:rPr>
  </w:style>
  <w:style w:type="character" w:customStyle="1" w:styleId="Heading4Char">
    <w:name w:val="Heading 4 Char"/>
    <w:basedOn w:val="DefaultParagraphFont"/>
    <w:link w:val="Heading4"/>
    <w:uiPriority w:val="99"/>
    <w:semiHidden/>
    <w:locked/>
    <w:rsid w:val="00AD6261"/>
    <w:rPr>
      <w:rFonts w:ascii="Calibri" w:hAnsi="Calibri"/>
      <w:b/>
      <w:sz w:val="28"/>
    </w:rPr>
  </w:style>
  <w:style w:type="paragraph" w:styleId="BalloonText">
    <w:name w:val="Balloon Text"/>
    <w:basedOn w:val="Normal"/>
    <w:link w:val="BalloonTextChar"/>
    <w:uiPriority w:val="99"/>
    <w:semiHidden/>
    <w:rsid w:val="0081047A"/>
    <w:pPr>
      <w:spacing w:before="0"/>
      <w:jc w:val="left"/>
    </w:pPr>
    <w:rPr>
      <w:rFonts w:ascii="Times New Roman" w:hAnsi="Times New Roman"/>
      <w:sz w:val="20"/>
      <w:szCs w:val="20"/>
    </w:rPr>
  </w:style>
  <w:style w:type="character" w:customStyle="1" w:styleId="BalloonTextChar">
    <w:name w:val="Balloon Text Char"/>
    <w:basedOn w:val="DefaultParagraphFont"/>
    <w:link w:val="BalloonText"/>
    <w:uiPriority w:val="99"/>
    <w:semiHidden/>
    <w:locked/>
    <w:rsid w:val="0081047A"/>
    <w:rPr>
      <w:rFonts w:ascii="Times New Roman" w:hAnsi="Times New Roman"/>
      <w:sz w:val="20"/>
      <w:szCs w:val="20"/>
    </w:rPr>
  </w:style>
  <w:style w:type="paragraph" w:styleId="TOCHeading">
    <w:name w:val="TOC Heading"/>
    <w:basedOn w:val="Heading1"/>
    <w:next w:val="Normal"/>
    <w:uiPriority w:val="99"/>
    <w:qFormat/>
    <w:rsid w:val="007F33A2"/>
    <w:pPr>
      <w:spacing w:line="259" w:lineRule="auto"/>
      <w:jc w:val="left"/>
      <w:outlineLvl w:val="9"/>
    </w:pPr>
  </w:style>
  <w:style w:type="paragraph" w:styleId="Header">
    <w:name w:val="header"/>
    <w:basedOn w:val="Normal"/>
    <w:link w:val="HeaderChar"/>
    <w:uiPriority w:val="99"/>
    <w:rsid w:val="007F33A2"/>
    <w:pPr>
      <w:tabs>
        <w:tab w:val="center" w:pos="4680"/>
        <w:tab w:val="right" w:pos="9360"/>
      </w:tabs>
      <w:spacing w:before="0"/>
      <w:ind w:left="360" w:hanging="360"/>
      <w:jc w:val="left"/>
    </w:pPr>
    <w:rPr>
      <w:sz w:val="20"/>
      <w:szCs w:val="20"/>
    </w:rPr>
  </w:style>
  <w:style w:type="character" w:customStyle="1" w:styleId="HeaderChar">
    <w:name w:val="Header Char"/>
    <w:basedOn w:val="DefaultParagraphFont"/>
    <w:link w:val="Header"/>
    <w:uiPriority w:val="99"/>
    <w:locked/>
    <w:rsid w:val="007F33A2"/>
    <w:rPr>
      <w:rFonts w:ascii="Calibri" w:hAnsi="Calibri"/>
    </w:rPr>
  </w:style>
  <w:style w:type="table" w:styleId="TableGrid">
    <w:name w:val="Table Grid"/>
    <w:basedOn w:val="TableNormal"/>
    <w:uiPriority w:val="99"/>
    <w:rsid w:val="00131617"/>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Accent11">
    <w:name w:val="Grid Table 1 Light - Accent 11"/>
    <w:uiPriority w:val="99"/>
    <w:rsid w:val="00131617"/>
    <w:rPr>
      <w:sz w:val="20"/>
      <w:szCs w:val="20"/>
    </w:rPr>
    <w:tblPr>
      <w:tblStyleRowBandSize w:val="1"/>
      <w:tblStyleColBandSize w:val="1"/>
      <w:tblInd w:w="0" w:type="dxa"/>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CellMar>
        <w:top w:w="0" w:type="dxa"/>
        <w:left w:w="108" w:type="dxa"/>
        <w:bottom w:w="0" w:type="dxa"/>
        <w:right w:w="108" w:type="dxa"/>
      </w:tblCellMar>
    </w:tblPr>
  </w:style>
  <w:style w:type="table" w:customStyle="1" w:styleId="GridTable3-Accent11">
    <w:name w:val="Grid Table 3 - Accent 11"/>
    <w:uiPriority w:val="99"/>
    <w:rsid w:val="00131617"/>
    <w:rPr>
      <w:sz w:val="20"/>
      <w:szCs w:val="20"/>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style>
  <w:style w:type="paragraph" w:styleId="FootnoteText">
    <w:name w:val="footnote text"/>
    <w:aliases w:val="Footnote Text Char Char Char1,Char Char Char Char,Char Char Char1,Char Char Char Char Char Char,Footnote Text Char Char Char Char,Char Char Char Char Char1,Char Char Char1 Char Char Char Char Char Cha,Char Char Char,f,fn,Fußnote,ft"/>
    <w:basedOn w:val="Normal"/>
    <w:link w:val="FootnoteTextChar1"/>
    <w:uiPriority w:val="99"/>
    <w:rsid w:val="006318AB"/>
    <w:pPr>
      <w:spacing w:before="0" w:line="276" w:lineRule="auto"/>
    </w:pPr>
    <w:rPr>
      <w:sz w:val="20"/>
      <w:szCs w:val="20"/>
    </w:rPr>
  </w:style>
  <w:style w:type="character" w:customStyle="1" w:styleId="FootnoteTextChar">
    <w:name w:val="Footnote Text Char"/>
    <w:aliases w:val="Footnote Text Char Char Char1 Char,Char Char Char Char Char,Char Char Char1 Char,Char Char Char Char Char Char Char,Footnote Text Char Char Char Char Char,Char Char Char Char Char1 Char,Char Char Char Char1,f Char,fn Char,Fußnote Char"/>
    <w:basedOn w:val="DefaultParagraphFont"/>
    <w:uiPriority w:val="99"/>
    <w:semiHidden/>
    <w:rsid w:val="00C75766"/>
    <w:rPr>
      <w:sz w:val="20"/>
      <w:szCs w:val="20"/>
    </w:rPr>
  </w:style>
  <w:style w:type="character" w:customStyle="1" w:styleId="FootnoteTextChar10">
    <w:name w:val="Footnote Text Char10"/>
    <w:aliases w:val="Footnote Text Char Char Char1 Char10,Char Char Char Char Char11,Char Char Char1 Char10,Char Char Char Char Char Char Char10,Footnote Text Char Char Char Char Char10,Char Char Char Char Char1 Char10,Char Char Char Char19,f Char10"/>
    <w:uiPriority w:val="99"/>
    <w:rPr>
      <w:sz w:val="20"/>
    </w:rPr>
  </w:style>
  <w:style w:type="character" w:customStyle="1" w:styleId="FootnoteTextChar9">
    <w:name w:val="Footnote Text Char9"/>
    <w:aliases w:val="Footnote Text Char Char Char1 Char9,Char Char Char Char Char10,Char Char Char1 Char9,Char Char Char Char Char Char Char9,Footnote Text Char Char Char Char Char9,Char Char Char Char Char1 Char9,Char Char Char Char18,f Char9,fn Char9"/>
    <w:uiPriority w:val="99"/>
    <w:semiHidden/>
    <w:locked/>
    <w:rsid w:val="00EE7635"/>
    <w:rPr>
      <w:sz w:val="20"/>
    </w:rPr>
  </w:style>
  <w:style w:type="character" w:customStyle="1" w:styleId="FootnoteTextChar8">
    <w:name w:val="Footnote Text Char8"/>
    <w:aliases w:val="Footnote Text Char Char Char1 Char8,Char Char Char Char Char9,Char Char Char1 Char8,Char Char Char Char Char Char Char8,Footnote Text Char Char Char Char Char8,Char Char Char Char Char1 Char8,Char Char Char Char17,f Char8,fn Char8"/>
    <w:uiPriority w:val="99"/>
    <w:semiHidden/>
    <w:locked/>
    <w:rsid w:val="00294E19"/>
    <w:rPr>
      <w:sz w:val="20"/>
    </w:rPr>
  </w:style>
  <w:style w:type="character" w:customStyle="1" w:styleId="FootnoteTextChar7">
    <w:name w:val="Footnote Text Char7"/>
    <w:aliases w:val="Footnote Text Char Char Char1 Char7,Char Char Char Char Char8,Char Char Char1 Char7,Char Char Char Char Char Char Char7,Footnote Text Char Char Char Char Char7,Char Char Char Char Char1 Char7,Char Char Char Char16,f Char7,fn Char7"/>
    <w:uiPriority w:val="99"/>
    <w:semiHidden/>
    <w:locked/>
    <w:rsid w:val="00AF63D2"/>
    <w:rPr>
      <w:sz w:val="20"/>
    </w:rPr>
  </w:style>
  <w:style w:type="character" w:customStyle="1" w:styleId="FootnoteTextChar6">
    <w:name w:val="Footnote Text Char6"/>
    <w:aliases w:val="Footnote Text Char Char Char1 Char6,Char Char Char Char Char7,Char Char Char1 Char6,Char Char Char Char Char Char Char6,Footnote Text Char Char Char Char Char6,Char Char Char Char Char1 Char6,Char Char Char Char15,f Char6,fn Char6"/>
    <w:uiPriority w:val="99"/>
    <w:semiHidden/>
    <w:rsid w:val="002B7106"/>
    <w:rPr>
      <w:sz w:val="20"/>
    </w:rPr>
  </w:style>
  <w:style w:type="character" w:customStyle="1" w:styleId="FootnoteTextChar5">
    <w:name w:val="Footnote Text Char5"/>
    <w:aliases w:val="Footnote Text Char Char Char1 Char5,Char Char Char Char Char6,Char Char Char1 Char5,Char Char Char Char Char Char Char5,Footnote Text Char Char Char Char Char5,Char Char Char Char Char1 Char5,Char Char Char Char14,f Char5,fn Char5"/>
    <w:uiPriority w:val="99"/>
    <w:semiHidden/>
    <w:rsid w:val="00EA303E"/>
    <w:rPr>
      <w:sz w:val="20"/>
    </w:rPr>
  </w:style>
  <w:style w:type="character" w:customStyle="1" w:styleId="FootnoteTextChar4">
    <w:name w:val="Footnote Text Char4"/>
    <w:aliases w:val="Footnote Text Char Char Char1 Char4,Char Char Char Char Char5,Char Char Char1 Char4,Char Char Char Char Char Char Char4,Footnote Text Char Char Char Char Char4,Char Char Char Char Char1 Char4,Char Char Char Char13,f Char4,fn Char4"/>
    <w:uiPriority w:val="99"/>
    <w:semiHidden/>
    <w:locked/>
    <w:rsid w:val="006E4A7A"/>
    <w:rPr>
      <w:sz w:val="20"/>
    </w:rPr>
  </w:style>
  <w:style w:type="character" w:customStyle="1" w:styleId="FootnoteTextChar3">
    <w:name w:val="Footnote Text Char3"/>
    <w:aliases w:val="Footnote Text Char Char Char1 Char3,Char Char Char Char Char4,Char Char Char1 Char3,Char Char Char Char Char Char Char3,Footnote Text Char Char Char Char Char3,Char Char Char Char Char1 Char3,Char Char Char Char12,f Char3,fn Char3"/>
    <w:uiPriority w:val="99"/>
    <w:semiHidden/>
    <w:locked/>
    <w:rsid w:val="00705997"/>
    <w:rPr>
      <w:sz w:val="20"/>
    </w:rPr>
  </w:style>
  <w:style w:type="character" w:customStyle="1" w:styleId="FootnoteTextChar2">
    <w:name w:val="Footnote Text Char2"/>
    <w:aliases w:val="Footnote Text Char Char Char1 Char2,Char Char Char Char Char3,Char Char Char1 Char2,Char Char Char Char Char Char Char2,Footnote Text Char Char Char Char Char2,Char Char Char Char Char1 Char2,Char Char Char Char11,f Char2,fn Char2"/>
    <w:uiPriority w:val="99"/>
    <w:semiHidden/>
    <w:rsid w:val="006318AB"/>
    <w:rPr>
      <w:sz w:val="20"/>
    </w:rPr>
  </w:style>
  <w:style w:type="character" w:customStyle="1" w:styleId="FootnoteTextChar1">
    <w:name w:val="Footnote Text Char1"/>
    <w:aliases w:val="Footnote Text Char Char Char1 Char1,Char Char Char Char Char2,Char Char Char1 Char1,Char Char Char Char Char Char Char1,Footnote Text Char Char Char Char Char1,Char Char Char Char Char1 Char1,Char Char Char Char2,f Char1,fn Char1"/>
    <w:link w:val="FootnoteText"/>
    <w:uiPriority w:val="99"/>
    <w:locked/>
    <w:rsid w:val="006318AB"/>
    <w:rPr>
      <w:rFonts w:ascii="Calibri" w:hAnsi="Calibri"/>
      <w:sz w:val="20"/>
    </w:rPr>
  </w:style>
  <w:style w:type="character" w:styleId="FootnoteReference">
    <w:name w:val="footnote reference"/>
    <w:aliases w:val="BVI fnr,ftref,Footnotes refss,Fussnota,Footnote symbol,Footnote reference number,Times 10 Point,Exposant 3 Point,EN Footnote Reference,note TESI,Footnote Reference Superscript,Zchn Zchn,Footnote number,Footnote Reference Num"/>
    <w:basedOn w:val="DefaultParagraphFont"/>
    <w:link w:val="BVIfnrChar1Char"/>
    <w:uiPriority w:val="99"/>
    <w:locked/>
    <w:rsid w:val="006318AB"/>
    <w:rPr>
      <w:rFonts w:ascii="Calibri" w:hAnsi="Calibri" w:cs="Times New Roman"/>
      <w:sz w:val="20"/>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uiPriority w:val="99"/>
    <w:rsid w:val="006318AB"/>
    <w:pPr>
      <w:spacing w:after="120" w:line="240" w:lineRule="exact"/>
      <w:jc w:val="left"/>
    </w:pPr>
    <w:rPr>
      <w:sz w:val="20"/>
      <w:szCs w:val="20"/>
      <w:vertAlign w:val="superscript"/>
    </w:rPr>
  </w:style>
  <w:style w:type="character" w:customStyle="1" w:styleId="ResponsecategsCharChar">
    <w:name w:val="Response categs..... Char Char"/>
    <w:link w:val="ResponsecategsChar"/>
    <w:uiPriority w:val="99"/>
    <w:locked/>
    <w:rsid w:val="00D82B28"/>
    <w:rPr>
      <w:rFonts w:ascii="Arial" w:hAnsi="Arial"/>
      <w:sz w:val="20"/>
      <w:lang w:eastAsia="ja-JP"/>
    </w:rPr>
  </w:style>
  <w:style w:type="paragraph" w:customStyle="1" w:styleId="ResponsecategsChar">
    <w:name w:val="Response categs..... Char"/>
    <w:basedOn w:val="Normal"/>
    <w:link w:val="ResponsecategsCharChar"/>
    <w:uiPriority w:val="99"/>
    <w:rsid w:val="00D82B28"/>
    <w:pPr>
      <w:tabs>
        <w:tab w:val="right" w:leader="dot" w:pos="3942"/>
      </w:tabs>
      <w:spacing w:before="0"/>
      <w:ind w:left="216" w:hanging="216"/>
      <w:jc w:val="left"/>
    </w:pPr>
    <w:rPr>
      <w:rFonts w:ascii="Arial" w:hAnsi="Arial"/>
      <w:sz w:val="20"/>
      <w:szCs w:val="20"/>
      <w:lang w:eastAsia="ja-JP"/>
    </w:rPr>
  </w:style>
  <w:style w:type="paragraph" w:styleId="ListParagraph">
    <w:name w:val="List Paragraph"/>
    <w:basedOn w:val="Normal"/>
    <w:uiPriority w:val="34"/>
    <w:qFormat/>
    <w:rsid w:val="00A7211A"/>
    <w:pPr>
      <w:ind w:left="720"/>
      <w:contextualSpacing/>
    </w:pPr>
  </w:style>
  <w:style w:type="paragraph" w:styleId="Footer">
    <w:name w:val="footer"/>
    <w:basedOn w:val="Normal"/>
    <w:link w:val="FooterChar"/>
    <w:uiPriority w:val="99"/>
    <w:rsid w:val="001401F2"/>
    <w:pPr>
      <w:tabs>
        <w:tab w:val="center" w:pos="4680"/>
        <w:tab w:val="right" w:pos="9360"/>
      </w:tabs>
      <w:spacing w:before="0"/>
    </w:pPr>
    <w:rPr>
      <w:sz w:val="20"/>
      <w:szCs w:val="20"/>
    </w:rPr>
  </w:style>
  <w:style w:type="character" w:customStyle="1" w:styleId="FooterChar">
    <w:name w:val="Footer Char"/>
    <w:basedOn w:val="DefaultParagraphFont"/>
    <w:link w:val="Footer"/>
    <w:uiPriority w:val="99"/>
    <w:locked/>
    <w:rsid w:val="001401F2"/>
  </w:style>
  <w:style w:type="paragraph" w:styleId="TOC1">
    <w:name w:val="toc 1"/>
    <w:basedOn w:val="Normal"/>
    <w:next w:val="Normal"/>
    <w:autoRedefine/>
    <w:uiPriority w:val="39"/>
    <w:rsid w:val="00727C88"/>
    <w:pPr>
      <w:spacing w:after="100"/>
    </w:pPr>
  </w:style>
  <w:style w:type="character" w:styleId="Hyperlink">
    <w:name w:val="Hyperlink"/>
    <w:basedOn w:val="DefaultParagraphFont"/>
    <w:uiPriority w:val="99"/>
    <w:rsid w:val="00727C88"/>
    <w:rPr>
      <w:rFonts w:cs="Times New Roman"/>
      <w:color w:val="0563C1"/>
      <w:u w:val="single"/>
    </w:rPr>
  </w:style>
  <w:style w:type="paragraph" w:styleId="TOC2">
    <w:name w:val="toc 2"/>
    <w:basedOn w:val="Normal"/>
    <w:next w:val="Normal"/>
    <w:autoRedefine/>
    <w:uiPriority w:val="99"/>
    <w:rsid w:val="00727CC5"/>
    <w:pPr>
      <w:spacing w:after="100"/>
      <w:ind w:left="220"/>
    </w:pPr>
  </w:style>
  <w:style w:type="paragraph" w:styleId="TOC3">
    <w:name w:val="toc 3"/>
    <w:basedOn w:val="Normal"/>
    <w:next w:val="Normal"/>
    <w:autoRedefine/>
    <w:uiPriority w:val="99"/>
    <w:rsid w:val="00727CC5"/>
    <w:pPr>
      <w:spacing w:after="100"/>
      <w:ind w:left="440"/>
    </w:pPr>
  </w:style>
  <w:style w:type="paragraph" w:customStyle="1" w:styleId="Default">
    <w:name w:val="Default"/>
    <w:uiPriority w:val="99"/>
    <w:rsid w:val="00450CF3"/>
    <w:pPr>
      <w:autoSpaceDE w:val="0"/>
      <w:autoSpaceDN w:val="0"/>
      <w:adjustRightInd w:val="0"/>
    </w:pPr>
    <w:rPr>
      <w:rFonts w:ascii="Bookman Old Style" w:eastAsia="MS Mincho" w:hAnsi="Bookman Old Style" w:cs="Bookman Old Style"/>
      <w:color w:val="000000"/>
      <w:sz w:val="24"/>
      <w:szCs w:val="24"/>
      <w:lang w:eastAsia="ja-JP"/>
    </w:rPr>
  </w:style>
  <w:style w:type="character" w:styleId="CommentReference">
    <w:name w:val="annotation reference"/>
    <w:basedOn w:val="DefaultParagraphFont"/>
    <w:uiPriority w:val="99"/>
    <w:semiHidden/>
    <w:rsid w:val="00420DED"/>
    <w:rPr>
      <w:rFonts w:cs="Times New Roman"/>
      <w:sz w:val="16"/>
    </w:rPr>
  </w:style>
  <w:style w:type="paragraph" w:styleId="CommentText">
    <w:name w:val="annotation text"/>
    <w:basedOn w:val="Normal"/>
    <w:link w:val="CommentTextChar"/>
    <w:uiPriority w:val="99"/>
    <w:semiHidden/>
    <w:rsid w:val="00420DED"/>
    <w:rPr>
      <w:sz w:val="20"/>
      <w:szCs w:val="20"/>
    </w:rPr>
  </w:style>
  <w:style w:type="character" w:customStyle="1" w:styleId="CommentTextChar">
    <w:name w:val="Comment Text Char"/>
    <w:basedOn w:val="DefaultParagraphFont"/>
    <w:link w:val="CommentText"/>
    <w:uiPriority w:val="99"/>
    <w:semiHidden/>
    <w:locked/>
    <w:rsid w:val="00420DED"/>
    <w:rPr>
      <w:sz w:val="20"/>
    </w:rPr>
  </w:style>
  <w:style w:type="paragraph" w:styleId="CommentSubject">
    <w:name w:val="annotation subject"/>
    <w:basedOn w:val="CommentText"/>
    <w:next w:val="CommentText"/>
    <w:link w:val="CommentSubjectChar"/>
    <w:uiPriority w:val="99"/>
    <w:semiHidden/>
    <w:rsid w:val="00420DED"/>
    <w:rPr>
      <w:b/>
      <w:bCs/>
    </w:rPr>
  </w:style>
  <w:style w:type="character" w:customStyle="1" w:styleId="CommentSubjectChar">
    <w:name w:val="Comment Subject Char"/>
    <w:basedOn w:val="CommentTextChar"/>
    <w:link w:val="CommentSubject"/>
    <w:uiPriority w:val="99"/>
    <w:semiHidden/>
    <w:locked/>
    <w:rsid w:val="00420DED"/>
    <w:rPr>
      <w:b/>
      <w:sz w:val="20"/>
    </w:rPr>
  </w:style>
  <w:style w:type="character" w:customStyle="1" w:styleId="CharChar6">
    <w:name w:val="Char Char6"/>
    <w:uiPriority w:val="99"/>
    <w:rsid w:val="00281EAA"/>
    <w:rPr>
      <w:rFonts w:eastAsia="Times New Roman"/>
      <w:color w:val="003366"/>
      <w:sz w:val="24"/>
      <w:lang w:eastAsia="ro-RO"/>
    </w:rPr>
  </w:style>
  <w:style w:type="paragraph" w:styleId="Revision">
    <w:name w:val="Revision"/>
    <w:hidden/>
    <w:uiPriority w:val="99"/>
    <w:semiHidden/>
    <w:rsid w:val="0081727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81047A"/>
    <w:pPr>
      <w:spacing w:before="120"/>
      <w:jc w:val="both"/>
    </w:pPr>
  </w:style>
  <w:style w:type="paragraph" w:styleId="Heading1">
    <w:name w:val="heading 1"/>
    <w:basedOn w:val="Normal"/>
    <w:next w:val="Normal"/>
    <w:link w:val="Heading1Char"/>
    <w:uiPriority w:val="99"/>
    <w:qFormat/>
    <w:rsid w:val="00980654"/>
    <w:pPr>
      <w:keepNext/>
      <w:keepLines/>
      <w:spacing w:before="240"/>
      <w:outlineLvl w:val="0"/>
    </w:pPr>
    <w:rPr>
      <w:rFonts w:ascii="Calibri Light" w:hAnsi="Calibri Light"/>
      <w:color w:val="003366"/>
      <w:sz w:val="32"/>
      <w:szCs w:val="32"/>
    </w:rPr>
  </w:style>
  <w:style w:type="paragraph" w:styleId="Heading2">
    <w:name w:val="heading 2"/>
    <w:basedOn w:val="Normal"/>
    <w:next w:val="Normal"/>
    <w:link w:val="Heading2Char"/>
    <w:uiPriority w:val="99"/>
    <w:qFormat/>
    <w:rsid w:val="002E6F8C"/>
    <w:pPr>
      <w:keepNext/>
      <w:keepLines/>
      <w:spacing w:before="240" w:after="120"/>
      <w:outlineLvl w:val="1"/>
    </w:pPr>
    <w:rPr>
      <w:rFonts w:ascii="Calibri Light" w:hAnsi="Calibri Light"/>
      <w:color w:val="003366"/>
      <w:sz w:val="26"/>
      <w:szCs w:val="26"/>
    </w:rPr>
  </w:style>
  <w:style w:type="paragraph" w:styleId="Heading3">
    <w:name w:val="heading 3"/>
    <w:basedOn w:val="Normal"/>
    <w:next w:val="Normal"/>
    <w:link w:val="Heading3Char"/>
    <w:uiPriority w:val="99"/>
    <w:qFormat/>
    <w:rsid w:val="00727C88"/>
    <w:pPr>
      <w:keepNext/>
      <w:keepLines/>
      <w:spacing w:before="40"/>
      <w:outlineLvl w:val="2"/>
    </w:pPr>
    <w:rPr>
      <w:rFonts w:ascii="Calibri Light" w:hAnsi="Calibri Light"/>
      <w:color w:val="1F4D78"/>
      <w:sz w:val="24"/>
      <w:szCs w:val="24"/>
    </w:rPr>
  </w:style>
  <w:style w:type="paragraph" w:styleId="Heading4">
    <w:name w:val="heading 4"/>
    <w:basedOn w:val="Normal"/>
    <w:next w:val="Normal"/>
    <w:link w:val="Heading4Char"/>
    <w:uiPriority w:val="99"/>
    <w:qFormat/>
    <w:locked/>
    <w:rsid w:val="00450CF3"/>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80654"/>
    <w:rPr>
      <w:rFonts w:ascii="Calibri Light" w:hAnsi="Calibri Light"/>
      <w:color w:val="003366"/>
      <w:sz w:val="32"/>
      <w:lang w:val="en-US" w:eastAsia="en-US"/>
    </w:rPr>
  </w:style>
  <w:style w:type="character" w:customStyle="1" w:styleId="Heading2Char">
    <w:name w:val="Heading 2 Char"/>
    <w:basedOn w:val="DefaultParagraphFont"/>
    <w:link w:val="Heading2"/>
    <w:uiPriority w:val="99"/>
    <w:locked/>
    <w:rsid w:val="002E6F8C"/>
    <w:rPr>
      <w:rFonts w:ascii="Calibri Light" w:hAnsi="Calibri Light"/>
      <w:color w:val="003366"/>
      <w:sz w:val="26"/>
      <w:lang w:val="en-US" w:eastAsia="en-US"/>
    </w:rPr>
  </w:style>
  <w:style w:type="character" w:customStyle="1" w:styleId="Heading3Char">
    <w:name w:val="Heading 3 Char"/>
    <w:basedOn w:val="DefaultParagraphFont"/>
    <w:link w:val="Heading3"/>
    <w:uiPriority w:val="99"/>
    <w:locked/>
    <w:rsid w:val="00727C88"/>
    <w:rPr>
      <w:rFonts w:ascii="Calibri Light" w:hAnsi="Calibri Light"/>
      <w:color w:val="1F4D78"/>
      <w:sz w:val="24"/>
    </w:rPr>
  </w:style>
  <w:style w:type="character" w:customStyle="1" w:styleId="Heading4Char">
    <w:name w:val="Heading 4 Char"/>
    <w:basedOn w:val="DefaultParagraphFont"/>
    <w:link w:val="Heading4"/>
    <w:uiPriority w:val="99"/>
    <w:semiHidden/>
    <w:locked/>
    <w:rsid w:val="00AD6261"/>
    <w:rPr>
      <w:rFonts w:ascii="Calibri" w:hAnsi="Calibri"/>
      <w:b/>
      <w:sz w:val="28"/>
    </w:rPr>
  </w:style>
  <w:style w:type="paragraph" w:styleId="BalloonText">
    <w:name w:val="Balloon Text"/>
    <w:basedOn w:val="Normal"/>
    <w:link w:val="BalloonTextChar"/>
    <w:uiPriority w:val="99"/>
    <w:semiHidden/>
    <w:rsid w:val="0081047A"/>
    <w:pPr>
      <w:spacing w:before="0"/>
      <w:jc w:val="left"/>
    </w:pPr>
    <w:rPr>
      <w:rFonts w:ascii="Times New Roman" w:hAnsi="Times New Roman"/>
      <w:sz w:val="20"/>
      <w:szCs w:val="20"/>
    </w:rPr>
  </w:style>
  <w:style w:type="character" w:customStyle="1" w:styleId="BalloonTextChar">
    <w:name w:val="Balloon Text Char"/>
    <w:basedOn w:val="DefaultParagraphFont"/>
    <w:link w:val="BalloonText"/>
    <w:uiPriority w:val="99"/>
    <w:semiHidden/>
    <w:locked/>
    <w:rsid w:val="0081047A"/>
    <w:rPr>
      <w:rFonts w:ascii="Times New Roman" w:hAnsi="Times New Roman"/>
      <w:sz w:val="20"/>
      <w:szCs w:val="20"/>
    </w:rPr>
  </w:style>
  <w:style w:type="paragraph" w:styleId="TOCHeading">
    <w:name w:val="TOC Heading"/>
    <w:basedOn w:val="Heading1"/>
    <w:next w:val="Normal"/>
    <w:uiPriority w:val="99"/>
    <w:qFormat/>
    <w:rsid w:val="007F33A2"/>
    <w:pPr>
      <w:spacing w:line="259" w:lineRule="auto"/>
      <w:jc w:val="left"/>
      <w:outlineLvl w:val="9"/>
    </w:pPr>
  </w:style>
  <w:style w:type="paragraph" w:styleId="Header">
    <w:name w:val="header"/>
    <w:basedOn w:val="Normal"/>
    <w:link w:val="HeaderChar"/>
    <w:uiPriority w:val="99"/>
    <w:rsid w:val="007F33A2"/>
    <w:pPr>
      <w:tabs>
        <w:tab w:val="center" w:pos="4680"/>
        <w:tab w:val="right" w:pos="9360"/>
      </w:tabs>
      <w:spacing w:before="0"/>
      <w:ind w:left="360" w:hanging="360"/>
      <w:jc w:val="left"/>
    </w:pPr>
    <w:rPr>
      <w:sz w:val="20"/>
      <w:szCs w:val="20"/>
    </w:rPr>
  </w:style>
  <w:style w:type="character" w:customStyle="1" w:styleId="HeaderChar">
    <w:name w:val="Header Char"/>
    <w:basedOn w:val="DefaultParagraphFont"/>
    <w:link w:val="Header"/>
    <w:uiPriority w:val="99"/>
    <w:locked/>
    <w:rsid w:val="007F33A2"/>
    <w:rPr>
      <w:rFonts w:ascii="Calibri" w:hAnsi="Calibri"/>
    </w:rPr>
  </w:style>
  <w:style w:type="table" w:styleId="TableGrid">
    <w:name w:val="Table Grid"/>
    <w:basedOn w:val="TableNormal"/>
    <w:uiPriority w:val="99"/>
    <w:rsid w:val="00131617"/>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Accent11">
    <w:name w:val="Grid Table 1 Light - Accent 11"/>
    <w:uiPriority w:val="99"/>
    <w:rsid w:val="00131617"/>
    <w:rPr>
      <w:sz w:val="20"/>
      <w:szCs w:val="20"/>
    </w:rPr>
    <w:tblPr>
      <w:tblStyleRowBandSize w:val="1"/>
      <w:tblStyleColBandSize w:val="1"/>
      <w:tblInd w:w="0" w:type="dxa"/>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CellMar>
        <w:top w:w="0" w:type="dxa"/>
        <w:left w:w="108" w:type="dxa"/>
        <w:bottom w:w="0" w:type="dxa"/>
        <w:right w:w="108" w:type="dxa"/>
      </w:tblCellMar>
    </w:tblPr>
  </w:style>
  <w:style w:type="table" w:customStyle="1" w:styleId="GridTable3-Accent11">
    <w:name w:val="Grid Table 3 - Accent 11"/>
    <w:uiPriority w:val="99"/>
    <w:rsid w:val="00131617"/>
    <w:rPr>
      <w:sz w:val="20"/>
      <w:szCs w:val="20"/>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style>
  <w:style w:type="paragraph" w:styleId="FootnoteText">
    <w:name w:val="footnote text"/>
    <w:aliases w:val="Footnote Text Char Char Char1,Char Char Char Char,Char Char Char1,Char Char Char Char Char Char,Footnote Text Char Char Char Char,Char Char Char Char Char1,Char Char Char1 Char Char Char Char Char Cha,Char Char Char,f,fn,Fußnote,ft"/>
    <w:basedOn w:val="Normal"/>
    <w:link w:val="FootnoteTextChar1"/>
    <w:uiPriority w:val="99"/>
    <w:rsid w:val="006318AB"/>
    <w:pPr>
      <w:spacing w:before="0" w:line="276" w:lineRule="auto"/>
    </w:pPr>
    <w:rPr>
      <w:sz w:val="20"/>
      <w:szCs w:val="20"/>
    </w:rPr>
  </w:style>
  <w:style w:type="character" w:customStyle="1" w:styleId="FootnoteTextChar">
    <w:name w:val="Footnote Text Char"/>
    <w:aliases w:val="Footnote Text Char Char Char1 Char,Char Char Char Char Char,Char Char Char1 Char,Char Char Char Char Char Char Char,Footnote Text Char Char Char Char Char,Char Char Char Char Char1 Char,Char Char Char Char1,f Char,fn Char,Fußnote Char"/>
    <w:basedOn w:val="DefaultParagraphFont"/>
    <w:uiPriority w:val="99"/>
    <w:semiHidden/>
    <w:rsid w:val="00C75766"/>
    <w:rPr>
      <w:sz w:val="20"/>
      <w:szCs w:val="20"/>
    </w:rPr>
  </w:style>
  <w:style w:type="character" w:customStyle="1" w:styleId="FootnoteTextChar10">
    <w:name w:val="Footnote Text Char10"/>
    <w:aliases w:val="Footnote Text Char Char Char1 Char10,Char Char Char Char Char11,Char Char Char1 Char10,Char Char Char Char Char Char Char10,Footnote Text Char Char Char Char Char10,Char Char Char Char Char1 Char10,Char Char Char Char19,f Char10"/>
    <w:uiPriority w:val="99"/>
    <w:rPr>
      <w:sz w:val="20"/>
    </w:rPr>
  </w:style>
  <w:style w:type="character" w:customStyle="1" w:styleId="FootnoteTextChar9">
    <w:name w:val="Footnote Text Char9"/>
    <w:aliases w:val="Footnote Text Char Char Char1 Char9,Char Char Char Char Char10,Char Char Char1 Char9,Char Char Char Char Char Char Char9,Footnote Text Char Char Char Char Char9,Char Char Char Char Char1 Char9,Char Char Char Char18,f Char9,fn Char9"/>
    <w:uiPriority w:val="99"/>
    <w:semiHidden/>
    <w:locked/>
    <w:rsid w:val="00EE7635"/>
    <w:rPr>
      <w:sz w:val="20"/>
    </w:rPr>
  </w:style>
  <w:style w:type="character" w:customStyle="1" w:styleId="FootnoteTextChar8">
    <w:name w:val="Footnote Text Char8"/>
    <w:aliases w:val="Footnote Text Char Char Char1 Char8,Char Char Char Char Char9,Char Char Char1 Char8,Char Char Char Char Char Char Char8,Footnote Text Char Char Char Char Char8,Char Char Char Char Char1 Char8,Char Char Char Char17,f Char8,fn Char8"/>
    <w:uiPriority w:val="99"/>
    <w:semiHidden/>
    <w:locked/>
    <w:rsid w:val="00294E19"/>
    <w:rPr>
      <w:sz w:val="20"/>
    </w:rPr>
  </w:style>
  <w:style w:type="character" w:customStyle="1" w:styleId="FootnoteTextChar7">
    <w:name w:val="Footnote Text Char7"/>
    <w:aliases w:val="Footnote Text Char Char Char1 Char7,Char Char Char Char Char8,Char Char Char1 Char7,Char Char Char Char Char Char Char7,Footnote Text Char Char Char Char Char7,Char Char Char Char Char1 Char7,Char Char Char Char16,f Char7,fn Char7"/>
    <w:uiPriority w:val="99"/>
    <w:semiHidden/>
    <w:locked/>
    <w:rsid w:val="00AF63D2"/>
    <w:rPr>
      <w:sz w:val="20"/>
    </w:rPr>
  </w:style>
  <w:style w:type="character" w:customStyle="1" w:styleId="FootnoteTextChar6">
    <w:name w:val="Footnote Text Char6"/>
    <w:aliases w:val="Footnote Text Char Char Char1 Char6,Char Char Char Char Char7,Char Char Char1 Char6,Char Char Char Char Char Char Char6,Footnote Text Char Char Char Char Char6,Char Char Char Char Char1 Char6,Char Char Char Char15,f Char6,fn Char6"/>
    <w:uiPriority w:val="99"/>
    <w:semiHidden/>
    <w:rsid w:val="002B7106"/>
    <w:rPr>
      <w:sz w:val="20"/>
    </w:rPr>
  </w:style>
  <w:style w:type="character" w:customStyle="1" w:styleId="FootnoteTextChar5">
    <w:name w:val="Footnote Text Char5"/>
    <w:aliases w:val="Footnote Text Char Char Char1 Char5,Char Char Char Char Char6,Char Char Char1 Char5,Char Char Char Char Char Char Char5,Footnote Text Char Char Char Char Char5,Char Char Char Char Char1 Char5,Char Char Char Char14,f Char5,fn Char5"/>
    <w:uiPriority w:val="99"/>
    <w:semiHidden/>
    <w:rsid w:val="00EA303E"/>
    <w:rPr>
      <w:sz w:val="20"/>
    </w:rPr>
  </w:style>
  <w:style w:type="character" w:customStyle="1" w:styleId="FootnoteTextChar4">
    <w:name w:val="Footnote Text Char4"/>
    <w:aliases w:val="Footnote Text Char Char Char1 Char4,Char Char Char Char Char5,Char Char Char1 Char4,Char Char Char Char Char Char Char4,Footnote Text Char Char Char Char Char4,Char Char Char Char Char1 Char4,Char Char Char Char13,f Char4,fn Char4"/>
    <w:uiPriority w:val="99"/>
    <w:semiHidden/>
    <w:locked/>
    <w:rsid w:val="006E4A7A"/>
    <w:rPr>
      <w:sz w:val="20"/>
    </w:rPr>
  </w:style>
  <w:style w:type="character" w:customStyle="1" w:styleId="FootnoteTextChar3">
    <w:name w:val="Footnote Text Char3"/>
    <w:aliases w:val="Footnote Text Char Char Char1 Char3,Char Char Char Char Char4,Char Char Char1 Char3,Char Char Char Char Char Char Char3,Footnote Text Char Char Char Char Char3,Char Char Char Char Char1 Char3,Char Char Char Char12,f Char3,fn Char3"/>
    <w:uiPriority w:val="99"/>
    <w:semiHidden/>
    <w:locked/>
    <w:rsid w:val="00705997"/>
    <w:rPr>
      <w:sz w:val="20"/>
    </w:rPr>
  </w:style>
  <w:style w:type="character" w:customStyle="1" w:styleId="FootnoteTextChar2">
    <w:name w:val="Footnote Text Char2"/>
    <w:aliases w:val="Footnote Text Char Char Char1 Char2,Char Char Char Char Char3,Char Char Char1 Char2,Char Char Char Char Char Char Char2,Footnote Text Char Char Char Char Char2,Char Char Char Char Char1 Char2,Char Char Char Char11,f Char2,fn Char2"/>
    <w:uiPriority w:val="99"/>
    <w:semiHidden/>
    <w:rsid w:val="006318AB"/>
    <w:rPr>
      <w:sz w:val="20"/>
    </w:rPr>
  </w:style>
  <w:style w:type="character" w:customStyle="1" w:styleId="FootnoteTextChar1">
    <w:name w:val="Footnote Text Char1"/>
    <w:aliases w:val="Footnote Text Char Char Char1 Char1,Char Char Char Char Char2,Char Char Char1 Char1,Char Char Char Char Char Char Char1,Footnote Text Char Char Char Char Char1,Char Char Char Char Char1 Char1,Char Char Char Char2,f Char1,fn Char1"/>
    <w:link w:val="FootnoteText"/>
    <w:uiPriority w:val="99"/>
    <w:locked/>
    <w:rsid w:val="006318AB"/>
    <w:rPr>
      <w:rFonts w:ascii="Calibri" w:hAnsi="Calibri"/>
      <w:sz w:val="20"/>
    </w:rPr>
  </w:style>
  <w:style w:type="character" w:styleId="FootnoteReference">
    <w:name w:val="footnote reference"/>
    <w:aliases w:val="BVI fnr,ftref,Footnotes refss,Fussnota,Footnote symbol,Footnote reference number,Times 10 Point,Exposant 3 Point,EN Footnote Reference,note TESI,Footnote Reference Superscript,Zchn Zchn,Footnote number,Footnote Reference Num"/>
    <w:basedOn w:val="DefaultParagraphFont"/>
    <w:link w:val="BVIfnrChar1Char"/>
    <w:uiPriority w:val="99"/>
    <w:locked/>
    <w:rsid w:val="006318AB"/>
    <w:rPr>
      <w:rFonts w:ascii="Calibri" w:hAnsi="Calibri" w:cs="Times New Roman"/>
      <w:sz w:val="20"/>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uiPriority w:val="99"/>
    <w:rsid w:val="006318AB"/>
    <w:pPr>
      <w:spacing w:after="120" w:line="240" w:lineRule="exact"/>
      <w:jc w:val="left"/>
    </w:pPr>
    <w:rPr>
      <w:sz w:val="20"/>
      <w:szCs w:val="20"/>
      <w:vertAlign w:val="superscript"/>
    </w:rPr>
  </w:style>
  <w:style w:type="character" w:customStyle="1" w:styleId="ResponsecategsCharChar">
    <w:name w:val="Response categs..... Char Char"/>
    <w:link w:val="ResponsecategsChar"/>
    <w:uiPriority w:val="99"/>
    <w:locked/>
    <w:rsid w:val="00D82B28"/>
    <w:rPr>
      <w:rFonts w:ascii="Arial" w:hAnsi="Arial"/>
      <w:sz w:val="20"/>
      <w:lang w:eastAsia="ja-JP"/>
    </w:rPr>
  </w:style>
  <w:style w:type="paragraph" w:customStyle="1" w:styleId="ResponsecategsChar">
    <w:name w:val="Response categs..... Char"/>
    <w:basedOn w:val="Normal"/>
    <w:link w:val="ResponsecategsCharChar"/>
    <w:uiPriority w:val="99"/>
    <w:rsid w:val="00D82B28"/>
    <w:pPr>
      <w:tabs>
        <w:tab w:val="right" w:leader="dot" w:pos="3942"/>
      </w:tabs>
      <w:spacing w:before="0"/>
      <w:ind w:left="216" w:hanging="216"/>
      <w:jc w:val="left"/>
    </w:pPr>
    <w:rPr>
      <w:rFonts w:ascii="Arial" w:hAnsi="Arial"/>
      <w:sz w:val="20"/>
      <w:szCs w:val="20"/>
      <w:lang w:eastAsia="ja-JP"/>
    </w:rPr>
  </w:style>
  <w:style w:type="paragraph" w:styleId="ListParagraph">
    <w:name w:val="List Paragraph"/>
    <w:basedOn w:val="Normal"/>
    <w:uiPriority w:val="34"/>
    <w:qFormat/>
    <w:rsid w:val="00A7211A"/>
    <w:pPr>
      <w:ind w:left="720"/>
      <w:contextualSpacing/>
    </w:pPr>
  </w:style>
  <w:style w:type="paragraph" w:styleId="Footer">
    <w:name w:val="footer"/>
    <w:basedOn w:val="Normal"/>
    <w:link w:val="FooterChar"/>
    <w:uiPriority w:val="99"/>
    <w:rsid w:val="001401F2"/>
    <w:pPr>
      <w:tabs>
        <w:tab w:val="center" w:pos="4680"/>
        <w:tab w:val="right" w:pos="9360"/>
      </w:tabs>
      <w:spacing w:before="0"/>
    </w:pPr>
    <w:rPr>
      <w:sz w:val="20"/>
      <w:szCs w:val="20"/>
    </w:rPr>
  </w:style>
  <w:style w:type="character" w:customStyle="1" w:styleId="FooterChar">
    <w:name w:val="Footer Char"/>
    <w:basedOn w:val="DefaultParagraphFont"/>
    <w:link w:val="Footer"/>
    <w:uiPriority w:val="99"/>
    <w:locked/>
    <w:rsid w:val="001401F2"/>
  </w:style>
  <w:style w:type="paragraph" w:styleId="TOC1">
    <w:name w:val="toc 1"/>
    <w:basedOn w:val="Normal"/>
    <w:next w:val="Normal"/>
    <w:autoRedefine/>
    <w:uiPriority w:val="39"/>
    <w:rsid w:val="00727C88"/>
    <w:pPr>
      <w:spacing w:after="100"/>
    </w:pPr>
  </w:style>
  <w:style w:type="character" w:styleId="Hyperlink">
    <w:name w:val="Hyperlink"/>
    <w:basedOn w:val="DefaultParagraphFont"/>
    <w:uiPriority w:val="99"/>
    <w:rsid w:val="00727C88"/>
    <w:rPr>
      <w:rFonts w:cs="Times New Roman"/>
      <w:color w:val="0563C1"/>
      <w:u w:val="single"/>
    </w:rPr>
  </w:style>
  <w:style w:type="paragraph" w:styleId="TOC2">
    <w:name w:val="toc 2"/>
    <w:basedOn w:val="Normal"/>
    <w:next w:val="Normal"/>
    <w:autoRedefine/>
    <w:uiPriority w:val="99"/>
    <w:rsid w:val="00727CC5"/>
    <w:pPr>
      <w:spacing w:after="100"/>
      <w:ind w:left="220"/>
    </w:pPr>
  </w:style>
  <w:style w:type="paragraph" w:styleId="TOC3">
    <w:name w:val="toc 3"/>
    <w:basedOn w:val="Normal"/>
    <w:next w:val="Normal"/>
    <w:autoRedefine/>
    <w:uiPriority w:val="99"/>
    <w:rsid w:val="00727CC5"/>
    <w:pPr>
      <w:spacing w:after="100"/>
      <w:ind w:left="440"/>
    </w:pPr>
  </w:style>
  <w:style w:type="paragraph" w:customStyle="1" w:styleId="Default">
    <w:name w:val="Default"/>
    <w:uiPriority w:val="99"/>
    <w:rsid w:val="00450CF3"/>
    <w:pPr>
      <w:autoSpaceDE w:val="0"/>
      <w:autoSpaceDN w:val="0"/>
      <w:adjustRightInd w:val="0"/>
    </w:pPr>
    <w:rPr>
      <w:rFonts w:ascii="Bookman Old Style" w:eastAsia="MS Mincho" w:hAnsi="Bookman Old Style" w:cs="Bookman Old Style"/>
      <w:color w:val="000000"/>
      <w:sz w:val="24"/>
      <w:szCs w:val="24"/>
      <w:lang w:eastAsia="ja-JP"/>
    </w:rPr>
  </w:style>
  <w:style w:type="character" w:styleId="CommentReference">
    <w:name w:val="annotation reference"/>
    <w:basedOn w:val="DefaultParagraphFont"/>
    <w:uiPriority w:val="99"/>
    <w:semiHidden/>
    <w:rsid w:val="00420DED"/>
    <w:rPr>
      <w:rFonts w:cs="Times New Roman"/>
      <w:sz w:val="16"/>
    </w:rPr>
  </w:style>
  <w:style w:type="paragraph" w:styleId="CommentText">
    <w:name w:val="annotation text"/>
    <w:basedOn w:val="Normal"/>
    <w:link w:val="CommentTextChar"/>
    <w:uiPriority w:val="99"/>
    <w:semiHidden/>
    <w:rsid w:val="00420DED"/>
    <w:rPr>
      <w:sz w:val="20"/>
      <w:szCs w:val="20"/>
    </w:rPr>
  </w:style>
  <w:style w:type="character" w:customStyle="1" w:styleId="CommentTextChar">
    <w:name w:val="Comment Text Char"/>
    <w:basedOn w:val="DefaultParagraphFont"/>
    <w:link w:val="CommentText"/>
    <w:uiPriority w:val="99"/>
    <w:semiHidden/>
    <w:locked/>
    <w:rsid w:val="00420DED"/>
    <w:rPr>
      <w:sz w:val="20"/>
    </w:rPr>
  </w:style>
  <w:style w:type="paragraph" w:styleId="CommentSubject">
    <w:name w:val="annotation subject"/>
    <w:basedOn w:val="CommentText"/>
    <w:next w:val="CommentText"/>
    <w:link w:val="CommentSubjectChar"/>
    <w:uiPriority w:val="99"/>
    <w:semiHidden/>
    <w:rsid w:val="00420DED"/>
    <w:rPr>
      <w:b/>
      <w:bCs/>
    </w:rPr>
  </w:style>
  <w:style w:type="character" w:customStyle="1" w:styleId="CommentSubjectChar">
    <w:name w:val="Comment Subject Char"/>
    <w:basedOn w:val="CommentTextChar"/>
    <w:link w:val="CommentSubject"/>
    <w:uiPriority w:val="99"/>
    <w:semiHidden/>
    <w:locked/>
    <w:rsid w:val="00420DED"/>
    <w:rPr>
      <w:b/>
      <w:sz w:val="20"/>
    </w:rPr>
  </w:style>
  <w:style w:type="character" w:customStyle="1" w:styleId="CharChar6">
    <w:name w:val="Char Char6"/>
    <w:uiPriority w:val="99"/>
    <w:rsid w:val="00281EAA"/>
    <w:rPr>
      <w:rFonts w:eastAsia="Times New Roman"/>
      <w:color w:val="003366"/>
      <w:sz w:val="24"/>
      <w:lang w:eastAsia="ro-RO"/>
    </w:rPr>
  </w:style>
  <w:style w:type="paragraph" w:styleId="Revision">
    <w:name w:val="Revision"/>
    <w:hidden/>
    <w:uiPriority w:val="99"/>
    <w:semiHidden/>
    <w:rsid w:val="008172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F0CF2F-B55A-4BE2-B120-7F10561FA2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1105</Words>
  <Characters>6414</Characters>
  <Application>Microsoft Office Word</Application>
  <DocSecurity>0</DocSecurity>
  <Lines>53</Lines>
  <Paragraphs>15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7504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dc:creator>
  <cp:lastModifiedBy>Alina Mirea</cp:lastModifiedBy>
  <cp:revision>4</cp:revision>
  <dcterms:created xsi:type="dcterms:W3CDTF">2017-10-11T08:32:00Z</dcterms:created>
  <dcterms:modified xsi:type="dcterms:W3CDTF">2017-10-12T10:27:00Z</dcterms:modified>
</cp:coreProperties>
</file>